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41F" w:rsidRPr="00F1441F" w:rsidRDefault="006011B7" w:rsidP="00FF6CFA">
      <w:pPr>
        <w:ind w:left="3960" w:hanging="3960"/>
        <w:jc w:val="center"/>
        <w:rPr>
          <w:rFonts w:ascii="Times New Roman" w:hAnsi="Times New Roman" w:cs="Times New Roman"/>
          <w:b/>
          <w:bCs/>
          <w:i/>
        </w:rPr>
      </w:pPr>
      <w:bookmarkStart w:id="0" w:name="_GoBack"/>
      <w:bookmarkEnd w:id="0"/>
      <w:r>
        <w:rPr>
          <w:rFonts w:ascii="Times New Roman" w:hAnsi="Times New Roman" w:cs="Times New Roman"/>
          <w:b/>
          <w:bCs/>
          <w:i/>
        </w:rPr>
        <w:t>10 January 2018</w:t>
      </w:r>
    </w:p>
    <w:p w:rsidR="00F1441F" w:rsidRDefault="00F1441F" w:rsidP="00FF6CFA">
      <w:pPr>
        <w:ind w:left="3960" w:hanging="3960"/>
        <w:jc w:val="center"/>
        <w:rPr>
          <w:rFonts w:ascii="Times New Roman" w:hAnsi="Times New Roman" w:cs="Times New Roman"/>
          <w:b/>
          <w:bCs/>
        </w:rPr>
      </w:pPr>
    </w:p>
    <w:p w:rsidR="00816861" w:rsidRPr="00FF6CFA" w:rsidRDefault="00816861" w:rsidP="00FF6CFA">
      <w:pPr>
        <w:ind w:left="3960" w:hanging="3960"/>
        <w:jc w:val="center"/>
        <w:rPr>
          <w:rFonts w:ascii="Times New Roman" w:hAnsi="Times New Roman" w:cs="Times New Roman"/>
          <w:b/>
          <w:bCs/>
        </w:rPr>
      </w:pPr>
      <w:r w:rsidRPr="00FF6CFA">
        <w:rPr>
          <w:rFonts w:ascii="Times New Roman" w:hAnsi="Times New Roman" w:cs="Times New Roman"/>
          <w:b/>
          <w:bCs/>
        </w:rPr>
        <w:t>Psy</w:t>
      </w:r>
      <w:r w:rsidR="00FF6CFA" w:rsidRPr="00FF6CFA">
        <w:rPr>
          <w:rFonts w:ascii="Times New Roman" w:hAnsi="Times New Roman" w:cs="Times New Roman"/>
          <w:b/>
          <w:bCs/>
        </w:rPr>
        <w:t>chology 8612</w:t>
      </w:r>
    </w:p>
    <w:p w:rsidR="00FF6CFA" w:rsidRPr="00FF6CFA" w:rsidRDefault="00FF6CFA" w:rsidP="00FF6CFA">
      <w:pPr>
        <w:jc w:val="center"/>
        <w:rPr>
          <w:rFonts w:ascii="Times New Roman" w:hAnsi="Times New Roman" w:cs="Times New Roman"/>
        </w:rPr>
      </w:pPr>
      <w:r w:rsidRPr="00FF6CFA">
        <w:rPr>
          <w:rFonts w:ascii="Times New Roman" w:hAnsi="Times New Roman" w:cs="Times New Roman"/>
          <w:b/>
          <w:bCs/>
          <w:color w:val="000000"/>
        </w:rPr>
        <w:t>Assessment of Personality and Psychopathology:</w:t>
      </w:r>
      <w:r>
        <w:rPr>
          <w:rFonts w:ascii="Times New Roman" w:hAnsi="Times New Roman" w:cs="Times New Roman"/>
          <w:b/>
          <w:bCs/>
          <w:color w:val="000000"/>
        </w:rPr>
        <w:br/>
      </w:r>
      <w:r w:rsidRPr="00FF6CFA">
        <w:rPr>
          <w:rFonts w:ascii="Times New Roman" w:hAnsi="Times New Roman" w:cs="Times New Roman"/>
          <w:b/>
          <w:bCs/>
          <w:color w:val="000000"/>
        </w:rPr>
        <w:t>Interviewing, Diagnosis, and Cultural Diversity</w:t>
      </w:r>
    </w:p>
    <w:p w:rsidR="00F33B82" w:rsidRPr="00FF6CFA" w:rsidRDefault="006011B7" w:rsidP="00FF6CFA">
      <w:pPr>
        <w:ind w:left="3960" w:hanging="3960"/>
        <w:jc w:val="center"/>
        <w:rPr>
          <w:rFonts w:ascii="Times New Roman" w:hAnsi="Times New Roman" w:cs="Times New Roman"/>
          <w:b/>
          <w:bCs/>
        </w:rPr>
      </w:pPr>
      <w:r>
        <w:rPr>
          <w:rFonts w:ascii="Times New Roman" w:hAnsi="Times New Roman" w:cs="Times New Roman"/>
          <w:b/>
          <w:bCs/>
        </w:rPr>
        <w:t>Spring 2018</w:t>
      </w:r>
    </w:p>
    <w:p w:rsidR="00F33B82" w:rsidRDefault="00F33B82">
      <w:pPr>
        <w:rPr>
          <w:rFonts w:ascii="Times New Roman" w:hAnsi="Times New Roman" w:cs="Times New Roman"/>
        </w:rPr>
      </w:pPr>
    </w:p>
    <w:p w:rsidR="000012EF" w:rsidRDefault="00B86C36" w:rsidP="000012EF">
      <w:pPr>
        <w:rPr>
          <w:rFonts w:ascii="Times New Roman" w:hAnsi="Times New Roman" w:cs="Times New Roman"/>
        </w:rPr>
      </w:pPr>
      <w:r>
        <w:rPr>
          <w:rFonts w:ascii="Times New Roman" w:hAnsi="Times New Roman" w:cs="Times New Roman"/>
          <w:b/>
          <w:bCs/>
        </w:rPr>
        <w:t>Instructor</w:t>
      </w:r>
      <w:r w:rsidR="00710320">
        <w:rPr>
          <w:rFonts w:ascii="Times New Roman" w:hAnsi="Times New Roman" w:cs="Times New Roman"/>
          <w:b/>
          <w:bCs/>
        </w:rPr>
        <w:t>:</w:t>
      </w:r>
      <w:r w:rsidR="00710320">
        <w:rPr>
          <w:rFonts w:ascii="Times New Roman" w:hAnsi="Times New Roman" w:cs="Times New Roman"/>
        </w:rPr>
        <w:tab/>
      </w:r>
      <w:r w:rsidR="00710320">
        <w:rPr>
          <w:rFonts w:ascii="Times New Roman" w:hAnsi="Times New Roman" w:cs="Times New Roman"/>
        </w:rPr>
        <w:tab/>
      </w:r>
      <w:r w:rsidR="006011B7">
        <w:rPr>
          <w:rFonts w:ascii="Times New Roman" w:hAnsi="Times New Roman" w:cs="Times New Roman"/>
        </w:rPr>
        <w:t>Scott Vrieze, Ph.D.</w:t>
      </w:r>
    </w:p>
    <w:p w:rsidR="00F33B82" w:rsidRDefault="00F33B82">
      <w:pPr>
        <w:rPr>
          <w:rFonts w:ascii="Times New Roman" w:hAnsi="Times New Roman" w:cs="Times New Roman"/>
          <w:b/>
          <w:bCs/>
        </w:rPr>
      </w:pPr>
    </w:p>
    <w:p w:rsidR="00F33B82" w:rsidRDefault="00B86C36">
      <w:pPr>
        <w:rPr>
          <w:rFonts w:ascii="Times New Roman" w:hAnsi="Times New Roman" w:cs="Times New Roman"/>
          <w:b/>
          <w:bCs/>
        </w:rPr>
      </w:pPr>
      <w:r>
        <w:rPr>
          <w:rFonts w:ascii="Times New Roman" w:hAnsi="Times New Roman" w:cs="Times New Roman"/>
          <w:b/>
          <w:bCs/>
        </w:rPr>
        <w:t>Instructor</w:t>
      </w:r>
      <w:r w:rsidR="00710320">
        <w:rPr>
          <w:rFonts w:ascii="Times New Roman" w:hAnsi="Times New Roman" w:cs="Times New Roman"/>
          <w:b/>
          <w:bCs/>
        </w:rPr>
        <w:t xml:space="preserve"> </w:t>
      </w:r>
      <w:r w:rsidR="00882DCF">
        <w:rPr>
          <w:rFonts w:ascii="Times New Roman" w:hAnsi="Times New Roman" w:cs="Times New Roman"/>
          <w:b/>
          <w:bCs/>
        </w:rPr>
        <w:t>Phone/</w:t>
      </w:r>
      <w:r w:rsidR="00710320">
        <w:rPr>
          <w:rFonts w:ascii="Times New Roman" w:hAnsi="Times New Roman" w:cs="Times New Roman"/>
          <w:b/>
          <w:bCs/>
        </w:rPr>
        <w:t>Office/E</w:t>
      </w:r>
      <w:r w:rsidR="00F33B82">
        <w:rPr>
          <w:rFonts w:ascii="Times New Roman" w:hAnsi="Times New Roman" w:cs="Times New Roman"/>
          <w:b/>
          <w:bCs/>
        </w:rPr>
        <w:t>mail:</w:t>
      </w:r>
    </w:p>
    <w:p w:rsidR="00AC7B81" w:rsidRPr="00BF10DC" w:rsidRDefault="00AC7B81">
      <w:pPr>
        <w:ind w:left="1080" w:hanging="1080"/>
        <w:rPr>
          <w:rFonts w:ascii="Times New Roman" w:hAnsi="Times New Roman" w:cs="Times New Roman"/>
        </w:rPr>
      </w:pPr>
      <w:r w:rsidRPr="00BF10DC">
        <w:rPr>
          <w:rFonts w:ascii="Times New Roman" w:hAnsi="Times New Roman"/>
        </w:rPr>
        <w:t>612-626-</w:t>
      </w:r>
      <w:r w:rsidR="006011B7">
        <w:rPr>
          <w:rFonts w:ascii="Times New Roman" w:hAnsi="Times New Roman"/>
        </w:rPr>
        <w:t>7569</w:t>
      </w:r>
      <w:r w:rsidRPr="00BF10DC">
        <w:rPr>
          <w:rFonts w:ascii="Times New Roman" w:hAnsi="Times New Roman"/>
        </w:rPr>
        <w:t>, N4</w:t>
      </w:r>
      <w:r w:rsidR="006011B7">
        <w:rPr>
          <w:rFonts w:ascii="Times New Roman" w:hAnsi="Times New Roman"/>
        </w:rPr>
        <w:t>38C</w:t>
      </w:r>
      <w:r w:rsidRPr="00BF10DC">
        <w:rPr>
          <w:rFonts w:ascii="Times New Roman" w:hAnsi="Times New Roman"/>
        </w:rPr>
        <w:t xml:space="preserve"> Elliott Hall, </w:t>
      </w:r>
      <w:r w:rsidR="006011B7">
        <w:rPr>
          <w:rFonts w:ascii="Times New Roman" w:hAnsi="Times New Roman"/>
        </w:rPr>
        <w:t>vrie0006</w:t>
      </w:r>
      <w:r w:rsidRPr="00BF10DC">
        <w:rPr>
          <w:rFonts w:ascii="Times New Roman" w:hAnsi="Times New Roman"/>
        </w:rPr>
        <w:t>@umn.edu</w:t>
      </w:r>
      <w:r w:rsidRPr="00BF10DC">
        <w:rPr>
          <w:rFonts w:ascii="Times New Roman" w:hAnsi="Times New Roman" w:cs="Times New Roman"/>
        </w:rPr>
        <w:t xml:space="preserve"> </w:t>
      </w:r>
    </w:p>
    <w:p w:rsidR="00F33B82" w:rsidRDefault="00F33B82">
      <w:pPr>
        <w:rPr>
          <w:rFonts w:ascii="Times New Roman" w:hAnsi="Times New Roman" w:cs="Times New Roman"/>
        </w:rPr>
      </w:pPr>
    </w:p>
    <w:p w:rsidR="00F33B82" w:rsidRDefault="00F33B82">
      <w:pPr>
        <w:rPr>
          <w:rFonts w:ascii="Times New Roman" w:hAnsi="Times New Roman" w:cs="Times New Roman"/>
        </w:rPr>
      </w:pPr>
      <w:r>
        <w:rPr>
          <w:rFonts w:ascii="Times New Roman" w:hAnsi="Times New Roman" w:cs="Times New Roman"/>
          <w:b/>
          <w:bCs/>
        </w:rPr>
        <w:t>Office Hours:</w:t>
      </w:r>
      <w:r>
        <w:rPr>
          <w:rFonts w:ascii="Times New Roman" w:hAnsi="Times New Roman" w:cs="Times New Roman"/>
        </w:rPr>
        <w:t xml:space="preserve">  By Appointment</w:t>
      </w:r>
    </w:p>
    <w:p w:rsidR="00F33B82" w:rsidRDefault="00F33B82">
      <w:pPr>
        <w:rPr>
          <w:rFonts w:ascii="Times New Roman" w:hAnsi="Times New Roman" w:cs="Times New Roman"/>
        </w:rPr>
      </w:pPr>
    </w:p>
    <w:p w:rsidR="00F33B82" w:rsidRDefault="00F33B82">
      <w:pPr>
        <w:rPr>
          <w:rFonts w:ascii="Times New Roman" w:hAnsi="Times New Roman" w:cs="Times New Roman"/>
        </w:rPr>
      </w:pPr>
      <w:r>
        <w:rPr>
          <w:rFonts w:ascii="Times New Roman" w:hAnsi="Times New Roman" w:cs="Times New Roman"/>
          <w:b/>
          <w:bCs/>
        </w:rPr>
        <w:t xml:space="preserve">Laboratory:  </w:t>
      </w:r>
      <w:r>
        <w:rPr>
          <w:rFonts w:ascii="Times New Roman" w:hAnsi="Times New Roman" w:cs="Times New Roman"/>
        </w:rPr>
        <w:t>A separate syllabus cover</w:t>
      </w:r>
      <w:r w:rsidR="000C4FF7">
        <w:rPr>
          <w:rFonts w:ascii="Times New Roman" w:hAnsi="Times New Roman" w:cs="Times New Roman"/>
        </w:rPr>
        <w:t>s</w:t>
      </w:r>
      <w:r>
        <w:rPr>
          <w:rFonts w:ascii="Times New Roman" w:hAnsi="Times New Roman" w:cs="Times New Roman"/>
        </w:rPr>
        <w:t xml:space="preserve"> the laboratory portion of the course.</w:t>
      </w:r>
    </w:p>
    <w:p w:rsidR="00F33B82" w:rsidRDefault="00F33B82">
      <w:pPr>
        <w:rPr>
          <w:rFonts w:ascii="Times New Roman" w:hAnsi="Times New Roman" w:cs="Times New Roman"/>
        </w:rPr>
      </w:pPr>
    </w:p>
    <w:p w:rsidR="00F33B82" w:rsidRPr="00F46B35" w:rsidRDefault="00F33B82" w:rsidP="00F46B35">
      <w:pPr>
        <w:ind w:left="1800" w:hanging="1800"/>
        <w:rPr>
          <w:rFonts w:ascii="Times New Roman" w:hAnsi="Times New Roman" w:cs="Times New Roman"/>
          <w:b/>
          <w:bCs/>
        </w:rPr>
      </w:pPr>
      <w:r>
        <w:rPr>
          <w:rFonts w:ascii="Times New Roman" w:hAnsi="Times New Roman" w:cs="Times New Roman"/>
          <w:b/>
          <w:bCs/>
        </w:rPr>
        <w:t>Class Schedule:</w:t>
      </w:r>
      <w:r>
        <w:rPr>
          <w:rFonts w:ascii="Times New Roman" w:hAnsi="Times New Roman" w:cs="Times New Roman"/>
          <w:b/>
          <w:bCs/>
        </w:rPr>
        <w:tab/>
        <w:t>Lectures</w:t>
      </w:r>
      <w:r w:rsidR="00F46B35">
        <w:rPr>
          <w:rFonts w:ascii="Times New Roman" w:hAnsi="Times New Roman" w:cs="Times New Roman"/>
          <w:b/>
          <w:bCs/>
        </w:rPr>
        <w:t>:</w:t>
      </w:r>
      <w:r w:rsidR="006011B7">
        <w:rPr>
          <w:rFonts w:ascii="Times New Roman" w:hAnsi="Times New Roman" w:cs="Times New Roman"/>
        </w:rPr>
        <w:tab/>
        <w:t>Monday, 9</w:t>
      </w:r>
      <w:r w:rsidR="00B86C36">
        <w:rPr>
          <w:rFonts w:ascii="Times New Roman" w:hAnsi="Times New Roman" w:cs="Times New Roman"/>
        </w:rPr>
        <w:t xml:space="preserve"> AM</w:t>
      </w:r>
      <w:r w:rsidR="0005787C">
        <w:rPr>
          <w:rFonts w:ascii="Times New Roman" w:hAnsi="Times New Roman" w:cs="Times New Roman"/>
        </w:rPr>
        <w:t xml:space="preserve"> </w:t>
      </w:r>
      <w:r w:rsidR="00B86C36">
        <w:rPr>
          <w:rFonts w:ascii="Times New Roman" w:hAnsi="Times New Roman" w:cs="Times New Roman"/>
        </w:rPr>
        <w:t>-</w:t>
      </w:r>
      <w:r w:rsidR="0005787C">
        <w:rPr>
          <w:rFonts w:ascii="Times New Roman" w:hAnsi="Times New Roman" w:cs="Times New Roman"/>
        </w:rPr>
        <w:t xml:space="preserve"> </w:t>
      </w:r>
      <w:r w:rsidR="006011B7">
        <w:rPr>
          <w:rFonts w:ascii="Times New Roman" w:hAnsi="Times New Roman" w:cs="Times New Roman"/>
        </w:rPr>
        <w:t>1</w:t>
      </w:r>
      <w:r w:rsidR="00B86C36">
        <w:rPr>
          <w:rFonts w:ascii="Times New Roman" w:hAnsi="Times New Roman" w:cs="Times New Roman"/>
        </w:rPr>
        <w:t xml:space="preserve"> PM</w:t>
      </w:r>
      <w:r w:rsidR="00BF10DC">
        <w:rPr>
          <w:rFonts w:ascii="Times New Roman" w:hAnsi="Times New Roman" w:cs="Times New Roman"/>
        </w:rPr>
        <w:t>,</w:t>
      </w:r>
      <w:r>
        <w:rPr>
          <w:rFonts w:ascii="Times New Roman" w:hAnsi="Times New Roman" w:cs="Times New Roman"/>
        </w:rPr>
        <w:t xml:space="preserve"> N423 Elliott</w:t>
      </w:r>
    </w:p>
    <w:p w:rsidR="00F33B82" w:rsidRDefault="00F33B82" w:rsidP="00F46B35">
      <w:pPr>
        <w:ind w:left="1800" w:hanging="1800"/>
        <w:rPr>
          <w:rFonts w:ascii="Times New Roman" w:hAnsi="Times New Roman" w:cs="Times New Roman"/>
        </w:rPr>
      </w:pPr>
      <w:r>
        <w:rPr>
          <w:rFonts w:ascii="Times New Roman" w:hAnsi="Times New Roman" w:cs="Times New Roman"/>
        </w:rPr>
        <w:tab/>
      </w:r>
      <w:r>
        <w:rPr>
          <w:rFonts w:ascii="Times New Roman" w:hAnsi="Times New Roman" w:cs="Times New Roman"/>
          <w:b/>
          <w:bCs/>
        </w:rPr>
        <w:t>Laboratory:</w:t>
      </w:r>
      <w:r>
        <w:rPr>
          <w:rFonts w:ascii="Times New Roman" w:hAnsi="Times New Roman" w:cs="Times New Roman"/>
        </w:rPr>
        <w:t xml:space="preserve"> </w:t>
      </w:r>
      <w:r w:rsidR="00BF10DC">
        <w:rPr>
          <w:rFonts w:ascii="Times New Roman" w:hAnsi="Times New Roman" w:cs="Times New Roman"/>
        </w:rPr>
        <w:t>See Laboratory Syllabus</w:t>
      </w:r>
    </w:p>
    <w:p w:rsidR="00F33B82" w:rsidRDefault="00F33B82">
      <w:pPr>
        <w:rPr>
          <w:rFonts w:ascii="Times New Roman" w:hAnsi="Times New Roman" w:cs="Times New Roman"/>
        </w:rPr>
      </w:pPr>
    </w:p>
    <w:p w:rsidR="00F33B82" w:rsidRDefault="00F33B82" w:rsidP="00711059">
      <w:pPr>
        <w:jc w:val="both"/>
        <w:rPr>
          <w:rFonts w:ascii="Times New Roman" w:hAnsi="Times New Roman" w:cs="Times New Roman"/>
        </w:rPr>
      </w:pPr>
      <w:r>
        <w:rPr>
          <w:rFonts w:ascii="Times New Roman" w:hAnsi="Times New Roman" w:cs="Times New Roman"/>
          <w:b/>
          <w:bCs/>
        </w:rPr>
        <w:t xml:space="preserve">Credits:  </w:t>
      </w:r>
      <w:r>
        <w:rPr>
          <w:rFonts w:ascii="Times New Roman" w:hAnsi="Times New Roman" w:cs="Times New Roman"/>
        </w:rPr>
        <w:t>This course is offered for 5 semester credits.</w:t>
      </w:r>
    </w:p>
    <w:p w:rsidR="00F33B82" w:rsidRDefault="00F33B82" w:rsidP="00711059">
      <w:pPr>
        <w:jc w:val="both"/>
        <w:rPr>
          <w:rFonts w:ascii="Times New Roman" w:hAnsi="Times New Roman" w:cs="Times New Roman"/>
        </w:rPr>
      </w:pPr>
    </w:p>
    <w:p w:rsidR="00F33B82" w:rsidRDefault="00F33B82" w:rsidP="00711059">
      <w:pPr>
        <w:jc w:val="both"/>
        <w:rPr>
          <w:rFonts w:ascii="Times New Roman" w:hAnsi="Times New Roman" w:cs="Times New Roman"/>
        </w:rPr>
      </w:pPr>
      <w:r>
        <w:rPr>
          <w:rFonts w:ascii="Times New Roman" w:hAnsi="Times New Roman" w:cs="Times New Roman"/>
          <w:b/>
          <w:bCs/>
        </w:rPr>
        <w:t>Course Overview:</w:t>
      </w:r>
      <w:r>
        <w:rPr>
          <w:rFonts w:ascii="Times New Roman" w:hAnsi="Times New Roman" w:cs="Times New Roman"/>
        </w:rPr>
        <w:t xml:space="preserve"> </w:t>
      </w:r>
      <w:r w:rsidR="00B86C36">
        <w:rPr>
          <w:rFonts w:ascii="Times New Roman" w:hAnsi="Times New Roman" w:cs="Times New Roman"/>
        </w:rPr>
        <w:t xml:space="preserve">The focus of this course is on assessment of personality and psychopathology. </w:t>
      </w:r>
      <w:r w:rsidR="00816861">
        <w:rPr>
          <w:rFonts w:ascii="Times New Roman" w:hAnsi="Times New Roman" w:cs="Times New Roman"/>
        </w:rPr>
        <w:t xml:space="preserve">Regardless of past experience in psychological assessment, you are required to attend class lectures and to complete all course requirements. </w:t>
      </w:r>
      <w:r w:rsidR="00434654">
        <w:rPr>
          <w:rFonts w:ascii="Times New Roman" w:hAnsi="Times New Roman" w:cs="Times New Roman"/>
        </w:rPr>
        <w:t xml:space="preserve">(If you miss a lecture for any reason, it is simple courtesy to notify the instructor in advance, whenever possible, or at any rate as soon as possible after the fact.) You are free to ask classmates for copies of notes of a meeting that you missed, but remember that </w:t>
      </w:r>
      <w:r w:rsidR="008C7E02">
        <w:rPr>
          <w:rFonts w:ascii="Times New Roman" w:hAnsi="Times New Roman" w:cs="Times New Roman"/>
        </w:rPr>
        <w:t>they</w:t>
      </w:r>
      <w:r w:rsidR="00434654">
        <w:rPr>
          <w:rFonts w:ascii="Times New Roman" w:hAnsi="Times New Roman" w:cs="Times New Roman"/>
        </w:rPr>
        <w:t xml:space="preserve"> are under no obligation </w:t>
      </w:r>
      <w:r w:rsidR="00816861">
        <w:rPr>
          <w:rFonts w:ascii="Times New Roman" w:hAnsi="Times New Roman" w:cs="Times New Roman"/>
        </w:rPr>
        <w:t xml:space="preserve">to </w:t>
      </w:r>
      <w:r w:rsidR="00434654">
        <w:rPr>
          <w:rFonts w:ascii="Times New Roman" w:hAnsi="Times New Roman" w:cs="Times New Roman"/>
        </w:rPr>
        <w:t xml:space="preserve">provide notes to you.  In other words, knowledge of course material is </w:t>
      </w:r>
      <w:r w:rsidR="00816861">
        <w:rPr>
          <w:rFonts w:ascii="Times New Roman" w:hAnsi="Times New Roman" w:cs="Times New Roman"/>
        </w:rPr>
        <w:t xml:space="preserve">expected—and </w:t>
      </w:r>
      <w:r w:rsidR="00434654">
        <w:rPr>
          <w:rFonts w:ascii="Times New Roman" w:hAnsi="Times New Roman" w:cs="Times New Roman"/>
        </w:rPr>
        <w:t>ult</w:t>
      </w:r>
      <w:r w:rsidR="006011B7">
        <w:rPr>
          <w:rFonts w:ascii="Times New Roman" w:hAnsi="Times New Roman" w:cs="Times New Roman"/>
        </w:rPr>
        <w:t>imately your responsibility.</w:t>
      </w:r>
    </w:p>
    <w:p w:rsidR="00A16323" w:rsidRDefault="00A16323" w:rsidP="00711059">
      <w:pPr>
        <w:jc w:val="both"/>
        <w:rPr>
          <w:rFonts w:ascii="Times New Roman" w:hAnsi="Times New Roman" w:cs="Times New Roman"/>
        </w:rPr>
      </w:pPr>
    </w:p>
    <w:p w:rsidR="00A16323" w:rsidRDefault="00A16323" w:rsidP="00711059">
      <w:pPr>
        <w:jc w:val="both"/>
        <w:rPr>
          <w:rFonts w:ascii="Times New Roman" w:hAnsi="Times New Roman" w:cs="Times New Roman"/>
        </w:rPr>
      </w:pPr>
      <w:r>
        <w:t xml:space="preserve">The lecture portion of this class does not focus on report writing.  That skill is taught in the laboratory section. Instead, this part of the class is devoted to the </w:t>
      </w:r>
      <w:r>
        <w:rPr>
          <w:i/>
        </w:rPr>
        <w:t>scientific underpinnings</w:t>
      </w:r>
      <w:r w:rsidR="0005787C">
        <w:t xml:space="preserve"> of clinical personality and</w:t>
      </w:r>
      <w:r>
        <w:t xml:space="preserve"> psychopathology assessment.</w:t>
      </w:r>
    </w:p>
    <w:p w:rsidR="00F33B82" w:rsidRDefault="00F33B82" w:rsidP="00711059">
      <w:pPr>
        <w:jc w:val="both"/>
        <w:rPr>
          <w:rFonts w:ascii="Times New Roman" w:hAnsi="Times New Roman" w:cs="Times New Roman"/>
        </w:rPr>
      </w:pPr>
    </w:p>
    <w:p w:rsidR="0094149B" w:rsidRDefault="0094149B" w:rsidP="0094149B">
      <w:pPr>
        <w:jc w:val="both"/>
        <w:rPr>
          <w:rFonts w:ascii="Times New Roman" w:hAnsi="Times New Roman" w:cs="Times New Roman"/>
        </w:rPr>
      </w:pPr>
      <w:r w:rsidRPr="0094149B">
        <w:rPr>
          <w:rFonts w:ascii="Times New Roman" w:hAnsi="Times New Roman" w:cs="Times New Roman"/>
          <w:b/>
        </w:rPr>
        <w:t>Sequence of Training:</w:t>
      </w:r>
      <w:r w:rsidR="00270C46">
        <w:rPr>
          <w:rFonts w:ascii="Times New Roman" w:hAnsi="Times New Roman" w:cs="Times New Roman"/>
        </w:rPr>
        <w:t xml:space="preserve">  This course is the second cornerstone</w:t>
      </w:r>
      <w:r>
        <w:rPr>
          <w:rFonts w:ascii="Times New Roman" w:hAnsi="Times New Roman" w:cs="Times New Roman"/>
        </w:rPr>
        <w:t xml:space="preserve"> step in your clinical training</w:t>
      </w:r>
      <w:r w:rsidR="00270C46">
        <w:rPr>
          <w:rFonts w:ascii="Times New Roman" w:hAnsi="Times New Roman" w:cs="Times New Roman"/>
        </w:rPr>
        <w:t>, after Psy8611.  Together with Psy8611</w:t>
      </w:r>
      <w:r>
        <w:rPr>
          <w:rFonts w:ascii="Times New Roman" w:hAnsi="Times New Roman" w:cs="Times New Roman"/>
        </w:rPr>
        <w:t>, the course is designed to prepare you to function competently within the applied practica, which begin in the second year of your clinical training.  Your initial practicum will fo</w:t>
      </w:r>
      <w:r w:rsidR="00270C46">
        <w:rPr>
          <w:rFonts w:ascii="Times New Roman" w:hAnsi="Times New Roman" w:cs="Times New Roman"/>
        </w:rPr>
        <w:t>cus on assessment. Psy8611 and Psy8612</w:t>
      </w:r>
      <w:r>
        <w:rPr>
          <w:rFonts w:ascii="Times New Roman" w:hAnsi="Times New Roman" w:cs="Times New Roman"/>
        </w:rPr>
        <w:t xml:space="preserve"> must be passed first before </w:t>
      </w:r>
      <w:r w:rsidR="00B22E2B">
        <w:rPr>
          <w:rFonts w:ascii="Times New Roman" w:hAnsi="Times New Roman" w:cs="Times New Roman"/>
        </w:rPr>
        <w:t xml:space="preserve">you can begin </w:t>
      </w:r>
      <w:r>
        <w:rPr>
          <w:rFonts w:ascii="Times New Roman" w:hAnsi="Times New Roman" w:cs="Times New Roman"/>
        </w:rPr>
        <w:t>the applied practica.</w:t>
      </w:r>
    </w:p>
    <w:p w:rsidR="0094149B" w:rsidRDefault="0094149B" w:rsidP="0094149B">
      <w:pPr>
        <w:jc w:val="both"/>
        <w:rPr>
          <w:rFonts w:ascii="Times New Roman" w:hAnsi="Times New Roman" w:cs="Times New Roman"/>
          <w:b/>
          <w:highlight w:val="yellow"/>
        </w:rPr>
      </w:pPr>
    </w:p>
    <w:p w:rsidR="0094149B" w:rsidRDefault="0094149B" w:rsidP="0094149B">
      <w:pPr>
        <w:jc w:val="both"/>
        <w:rPr>
          <w:rFonts w:ascii="Times New Roman" w:hAnsi="Times New Roman" w:cs="Times New Roman"/>
        </w:rPr>
      </w:pPr>
      <w:r w:rsidRPr="0094149B">
        <w:rPr>
          <w:rFonts w:ascii="Times New Roman" w:hAnsi="Times New Roman" w:cs="Times New Roman"/>
          <w:b/>
        </w:rPr>
        <w:t>Objectives:</w:t>
      </w:r>
      <w:r>
        <w:rPr>
          <w:rFonts w:ascii="Times New Roman" w:hAnsi="Times New Roman" w:cs="Times New Roman"/>
        </w:rPr>
        <w:t xml:space="preserve"> </w:t>
      </w:r>
      <w:r w:rsidR="000973FC">
        <w:rPr>
          <w:rFonts w:ascii="Times New Roman" w:hAnsi="Times New Roman" w:cs="Times New Roman"/>
        </w:rPr>
        <w:t xml:space="preserve"> </w:t>
      </w:r>
      <w:r>
        <w:rPr>
          <w:rFonts w:ascii="Times New Roman" w:hAnsi="Times New Roman" w:cs="Times New Roman"/>
        </w:rPr>
        <w:t>By the end of th</w:t>
      </w:r>
      <w:r w:rsidR="008334B0">
        <w:rPr>
          <w:rFonts w:ascii="Times New Roman" w:hAnsi="Times New Roman" w:cs="Times New Roman"/>
        </w:rPr>
        <w:t>e</w:t>
      </w:r>
      <w:r>
        <w:rPr>
          <w:rFonts w:ascii="Times New Roman" w:hAnsi="Times New Roman" w:cs="Times New Roman"/>
        </w:rPr>
        <w:t xml:space="preserve"> course, you are expected to show competence in the following areas:</w:t>
      </w:r>
    </w:p>
    <w:p w:rsidR="0094149B" w:rsidRDefault="0094149B" w:rsidP="0094149B">
      <w:pPr>
        <w:jc w:val="both"/>
        <w:rPr>
          <w:rFonts w:ascii="Times New Roman" w:hAnsi="Times New Roman" w:cs="Times New Roman"/>
        </w:rPr>
      </w:pPr>
      <w:r>
        <w:rPr>
          <w:rFonts w:ascii="Times New Roman" w:hAnsi="Times New Roman" w:cs="Times New Roman"/>
        </w:rPr>
        <w:t xml:space="preserve">1. Demonstrated knowledge of historical foundations </w:t>
      </w:r>
      <w:r w:rsidR="00C71435">
        <w:rPr>
          <w:rFonts w:ascii="Times New Roman" w:hAnsi="Times New Roman" w:cs="Times New Roman"/>
        </w:rPr>
        <w:t>for</w:t>
      </w:r>
      <w:r>
        <w:rPr>
          <w:rFonts w:ascii="Times New Roman" w:hAnsi="Times New Roman" w:cs="Times New Roman"/>
        </w:rPr>
        <w:t xml:space="preserve"> psychological measurement and </w:t>
      </w:r>
      <w:r w:rsidR="005301A3">
        <w:rPr>
          <w:rFonts w:ascii="Times New Roman" w:hAnsi="Times New Roman" w:cs="Times New Roman"/>
        </w:rPr>
        <w:t xml:space="preserve">personality/psychopathology </w:t>
      </w:r>
      <w:r w:rsidR="00006206">
        <w:rPr>
          <w:rFonts w:ascii="Times New Roman" w:hAnsi="Times New Roman" w:cs="Times New Roman"/>
        </w:rPr>
        <w:t>assessment.</w:t>
      </w:r>
      <w:r>
        <w:rPr>
          <w:rFonts w:ascii="Times New Roman" w:hAnsi="Times New Roman" w:cs="Times New Roman"/>
        </w:rPr>
        <w:t xml:space="preserve"> </w:t>
      </w:r>
    </w:p>
    <w:p w:rsidR="001606AD" w:rsidRDefault="0094149B" w:rsidP="001606AD">
      <w:pPr>
        <w:widowControl w:val="0"/>
        <w:suppressAutoHyphens/>
      </w:pPr>
      <w:r>
        <w:rPr>
          <w:rFonts w:ascii="Times New Roman" w:hAnsi="Times New Roman" w:cs="Times New Roman"/>
        </w:rPr>
        <w:t>2.  Demonstrated knowledge of test development a</w:t>
      </w:r>
      <w:r w:rsidR="005301A3">
        <w:rPr>
          <w:rFonts w:ascii="Times New Roman" w:hAnsi="Times New Roman" w:cs="Times New Roman"/>
        </w:rPr>
        <w:t>nd construction, with particular focus on the MMPI family of instruments</w:t>
      </w:r>
      <w:r w:rsidR="001606AD">
        <w:rPr>
          <w:rFonts w:ascii="Times New Roman" w:hAnsi="Times New Roman" w:cs="Times New Roman"/>
        </w:rPr>
        <w:t>. Knowledge regarding</w:t>
      </w:r>
      <w:r w:rsidR="008755AE">
        <w:rPr>
          <w:rFonts w:ascii="Times New Roman" w:hAnsi="Times New Roman" w:cs="Times New Roman"/>
        </w:rPr>
        <w:t xml:space="preserve"> h</w:t>
      </w:r>
      <w:r w:rsidR="008755AE">
        <w:t xml:space="preserve">ow to choose a personality inventory for </w:t>
      </w:r>
      <w:r w:rsidR="008755AE">
        <w:lastRenderedPageBreak/>
        <w:t>use with a particular</w:t>
      </w:r>
      <w:r w:rsidR="00006206">
        <w:t xml:space="preserve"> patient</w:t>
      </w:r>
      <w:r w:rsidR="008755AE">
        <w:t xml:space="preserve"> having a particular complaint, how to administer it, how to score it </w:t>
      </w:r>
      <w:r w:rsidR="0005787C">
        <w:t>etc.</w:t>
      </w:r>
    </w:p>
    <w:p w:rsidR="001606AD" w:rsidRDefault="001606AD" w:rsidP="008755AE">
      <w:pPr>
        <w:widowControl w:val="0"/>
        <w:suppressAutoHyphens/>
      </w:pPr>
      <w:r>
        <w:t>3. Demonstrated specific knowledge of</w:t>
      </w:r>
      <w:r w:rsidR="00C3223D">
        <w:t xml:space="preserve"> core</w:t>
      </w:r>
      <w:r>
        <w:t xml:space="preserve"> elements of applied personality assessment</w:t>
      </w:r>
      <w:r w:rsidR="00C3223D">
        <w:t xml:space="preserve"> (e.g., profile interpretation, validity scale interpretation, etc.)</w:t>
      </w:r>
      <w:r>
        <w:t xml:space="preserve"> </w:t>
      </w:r>
    </w:p>
    <w:p w:rsidR="004C313E" w:rsidRDefault="001606AD" w:rsidP="0094149B">
      <w:pPr>
        <w:jc w:val="both"/>
        <w:rPr>
          <w:rFonts w:ascii="Times New Roman" w:hAnsi="Times New Roman" w:cs="Times New Roman"/>
        </w:rPr>
      </w:pPr>
      <w:r>
        <w:rPr>
          <w:rFonts w:ascii="Times New Roman" w:hAnsi="Times New Roman" w:cs="Times New Roman"/>
        </w:rPr>
        <w:t>4</w:t>
      </w:r>
      <w:r w:rsidR="0094149B">
        <w:rPr>
          <w:rFonts w:ascii="Times New Roman" w:hAnsi="Times New Roman" w:cs="Times New Roman"/>
        </w:rPr>
        <w:t xml:space="preserve">. Demonstrated knowledge regarding </w:t>
      </w:r>
      <w:r w:rsidR="004C313E">
        <w:rPr>
          <w:rFonts w:ascii="Times New Roman" w:hAnsi="Times New Roman" w:cs="Times New Roman"/>
        </w:rPr>
        <w:t>personality</w:t>
      </w:r>
      <w:r w:rsidR="00937C1C">
        <w:rPr>
          <w:rFonts w:ascii="Times New Roman" w:hAnsi="Times New Roman" w:cs="Times New Roman"/>
        </w:rPr>
        <w:t xml:space="preserve"> </w:t>
      </w:r>
      <w:r w:rsidR="0094149B">
        <w:rPr>
          <w:rFonts w:ascii="Times New Roman" w:hAnsi="Times New Roman" w:cs="Times New Roman"/>
        </w:rPr>
        <w:t xml:space="preserve">assessment </w:t>
      </w:r>
      <w:r w:rsidR="008334B0">
        <w:rPr>
          <w:rFonts w:ascii="Times New Roman" w:hAnsi="Times New Roman" w:cs="Times New Roman"/>
        </w:rPr>
        <w:t xml:space="preserve">and interpretation </w:t>
      </w:r>
      <w:r w:rsidR="0094149B">
        <w:rPr>
          <w:rFonts w:ascii="Times New Roman" w:hAnsi="Times New Roman" w:cs="Times New Roman"/>
        </w:rPr>
        <w:t>in adults and children</w:t>
      </w:r>
      <w:r w:rsidR="00C71435">
        <w:rPr>
          <w:rFonts w:ascii="Times New Roman" w:hAnsi="Times New Roman" w:cs="Times New Roman"/>
        </w:rPr>
        <w:t>,</w:t>
      </w:r>
      <w:r w:rsidR="0094149B">
        <w:rPr>
          <w:rFonts w:ascii="Times New Roman" w:hAnsi="Times New Roman" w:cs="Times New Roman"/>
        </w:rPr>
        <w:t xml:space="preserve"> with </w:t>
      </w:r>
      <w:r w:rsidR="004C313E">
        <w:rPr>
          <w:rFonts w:ascii="Times New Roman" w:hAnsi="Times New Roman" w:cs="Times New Roman"/>
        </w:rPr>
        <w:t xml:space="preserve">particular </w:t>
      </w:r>
      <w:r w:rsidR="0094149B">
        <w:rPr>
          <w:rFonts w:ascii="Times New Roman" w:hAnsi="Times New Roman" w:cs="Times New Roman"/>
        </w:rPr>
        <w:t xml:space="preserve">consideration of </w:t>
      </w:r>
      <w:r w:rsidR="00900C7E">
        <w:rPr>
          <w:rFonts w:ascii="Times New Roman" w:hAnsi="Times New Roman" w:cs="Times New Roman"/>
        </w:rPr>
        <w:t>diversity, writ large (e.g., ethnic, socioeconomic, sexual, etc.)</w:t>
      </w:r>
      <w:r w:rsidR="008334B0">
        <w:rPr>
          <w:rFonts w:ascii="Times New Roman" w:hAnsi="Times New Roman" w:cs="Times New Roman"/>
        </w:rPr>
        <w:t>;</w:t>
      </w:r>
    </w:p>
    <w:p w:rsidR="0094149B" w:rsidRDefault="001606AD" w:rsidP="0094149B">
      <w:pPr>
        <w:jc w:val="both"/>
        <w:rPr>
          <w:rFonts w:ascii="Times New Roman" w:hAnsi="Times New Roman" w:cs="Times New Roman"/>
        </w:rPr>
      </w:pPr>
      <w:r>
        <w:rPr>
          <w:rFonts w:ascii="Times New Roman" w:hAnsi="Times New Roman" w:cs="Times New Roman"/>
        </w:rPr>
        <w:t>5</w:t>
      </w:r>
      <w:r w:rsidR="0094149B">
        <w:rPr>
          <w:rFonts w:ascii="Times New Roman" w:hAnsi="Times New Roman" w:cs="Times New Roman"/>
        </w:rPr>
        <w:t xml:space="preserve">. Demonstrated knowledge of </w:t>
      </w:r>
      <w:r w:rsidR="004C313E">
        <w:rPr>
          <w:rFonts w:ascii="Times New Roman" w:hAnsi="Times New Roman" w:cs="Times New Roman"/>
        </w:rPr>
        <w:t>the relevance of personality in understanding diverse</w:t>
      </w:r>
      <w:r w:rsidR="003E26E4">
        <w:rPr>
          <w:rFonts w:ascii="Times New Roman" w:hAnsi="Times New Roman" w:cs="Times New Roman"/>
        </w:rPr>
        <w:t xml:space="preserve"> psychiatric conditions;</w:t>
      </w:r>
      <w:r w:rsidR="0047763D">
        <w:rPr>
          <w:rFonts w:ascii="Times New Roman" w:hAnsi="Times New Roman" w:cs="Times New Roman"/>
        </w:rPr>
        <w:t xml:space="preserve"> and</w:t>
      </w:r>
    </w:p>
    <w:p w:rsidR="0094149B" w:rsidRDefault="001606AD" w:rsidP="0094149B">
      <w:pPr>
        <w:jc w:val="both"/>
        <w:rPr>
          <w:rFonts w:ascii="Times New Roman" w:hAnsi="Times New Roman" w:cs="Times New Roman"/>
        </w:rPr>
      </w:pPr>
      <w:r>
        <w:rPr>
          <w:rFonts w:ascii="Times New Roman" w:hAnsi="Times New Roman" w:cs="Times New Roman"/>
        </w:rPr>
        <w:t>6</w:t>
      </w:r>
      <w:r w:rsidR="0094149B">
        <w:rPr>
          <w:rFonts w:ascii="Times New Roman" w:hAnsi="Times New Roman" w:cs="Times New Roman"/>
        </w:rPr>
        <w:t>. Demonstrated</w:t>
      </w:r>
      <w:r w:rsidR="003E26E4">
        <w:rPr>
          <w:rFonts w:ascii="Times New Roman" w:hAnsi="Times New Roman" w:cs="Times New Roman"/>
        </w:rPr>
        <w:t xml:space="preserve"> knowledge of clinical decision </w:t>
      </w:r>
      <w:r w:rsidR="0094149B">
        <w:rPr>
          <w:rFonts w:ascii="Times New Roman" w:hAnsi="Times New Roman" w:cs="Times New Roman"/>
        </w:rPr>
        <w:t xml:space="preserve">making </w:t>
      </w:r>
      <w:r w:rsidR="003E26E4">
        <w:rPr>
          <w:rFonts w:ascii="Times New Roman" w:hAnsi="Times New Roman" w:cs="Times New Roman"/>
        </w:rPr>
        <w:t>through</w:t>
      </w:r>
      <w:r w:rsidR="0094149B">
        <w:rPr>
          <w:rFonts w:ascii="Times New Roman" w:hAnsi="Times New Roman" w:cs="Times New Roman"/>
        </w:rPr>
        <w:t xml:space="preserve"> </w:t>
      </w:r>
      <w:r w:rsidR="003505D5">
        <w:rPr>
          <w:rFonts w:ascii="Times New Roman" w:hAnsi="Times New Roman" w:cs="Times New Roman"/>
        </w:rPr>
        <w:t>effective assessment.</w:t>
      </w:r>
    </w:p>
    <w:p w:rsidR="0094149B" w:rsidRDefault="0094149B" w:rsidP="00711059">
      <w:pPr>
        <w:jc w:val="both"/>
        <w:rPr>
          <w:rFonts w:ascii="Times New Roman" w:hAnsi="Times New Roman" w:cs="Times New Roman"/>
          <w:b/>
          <w:bCs/>
        </w:rPr>
      </w:pPr>
    </w:p>
    <w:p w:rsidR="000973FC" w:rsidRDefault="003E26E4" w:rsidP="00711059">
      <w:pPr>
        <w:jc w:val="both"/>
        <w:rPr>
          <w:rFonts w:ascii="Times New Roman" w:hAnsi="Times New Roman" w:cs="Times New Roman"/>
          <w:b/>
          <w:bCs/>
        </w:rPr>
      </w:pPr>
      <w:r>
        <w:rPr>
          <w:rFonts w:ascii="Times New Roman" w:hAnsi="Times New Roman" w:cs="Times New Roman"/>
          <w:b/>
          <w:bCs/>
        </w:rPr>
        <w:t>Evaluation of Competence</w:t>
      </w:r>
      <w:r w:rsidRPr="003E26E4">
        <w:rPr>
          <w:rFonts w:ascii="Times New Roman" w:hAnsi="Times New Roman" w:cs="Times New Roman"/>
          <w:b/>
          <w:bCs/>
        </w:rPr>
        <w:t>:</w:t>
      </w:r>
      <w:r>
        <w:rPr>
          <w:rFonts w:ascii="Times New Roman" w:hAnsi="Times New Roman" w:cs="Times New Roman"/>
          <w:b/>
          <w:bCs/>
        </w:rPr>
        <w:t xml:space="preserve">  </w:t>
      </w:r>
      <w:r w:rsidRPr="00C56F52">
        <w:rPr>
          <w:rFonts w:ascii="Times New Roman" w:hAnsi="Times New Roman" w:cs="Times New Roman"/>
          <w:bCs/>
        </w:rPr>
        <w:t xml:space="preserve">The </w:t>
      </w:r>
      <w:r>
        <w:rPr>
          <w:rFonts w:ascii="Times New Roman" w:hAnsi="Times New Roman" w:cs="Times New Roman"/>
          <w:bCs/>
        </w:rPr>
        <w:t>objectives</w:t>
      </w:r>
      <w:r w:rsidRPr="00C56F52">
        <w:rPr>
          <w:rFonts w:ascii="Times New Roman" w:hAnsi="Times New Roman" w:cs="Times New Roman"/>
          <w:bCs/>
        </w:rPr>
        <w:t xml:space="preserve"> listed above w</w:t>
      </w:r>
      <w:r w:rsidR="000973FC">
        <w:rPr>
          <w:rFonts w:ascii="Times New Roman" w:hAnsi="Times New Roman" w:cs="Times New Roman"/>
          <w:bCs/>
        </w:rPr>
        <w:t xml:space="preserve">ill be evaluated through (a) exams for the lectures and </w:t>
      </w:r>
      <w:r w:rsidRPr="00265543">
        <w:rPr>
          <w:rFonts w:ascii="Times New Roman" w:hAnsi="Times New Roman" w:cs="Times New Roman"/>
          <w:bCs/>
        </w:rPr>
        <w:t>(b)</w:t>
      </w:r>
      <w:r w:rsidRPr="000700AB">
        <w:rPr>
          <w:rFonts w:ascii="Times New Roman" w:hAnsi="Times New Roman" w:cs="Times New Roman"/>
          <w:bCs/>
        </w:rPr>
        <w:t xml:space="preserve"> required test</w:t>
      </w:r>
      <w:r w:rsidR="00B22E2B">
        <w:rPr>
          <w:rFonts w:ascii="Times New Roman" w:hAnsi="Times New Roman" w:cs="Times New Roman"/>
          <w:bCs/>
        </w:rPr>
        <w:t xml:space="preserve"> administrations and</w:t>
      </w:r>
      <w:r w:rsidRPr="000700AB">
        <w:rPr>
          <w:rFonts w:ascii="Times New Roman" w:hAnsi="Times New Roman" w:cs="Times New Roman"/>
          <w:bCs/>
        </w:rPr>
        <w:t xml:space="preserve"> </w:t>
      </w:r>
      <w:r w:rsidR="000973FC">
        <w:rPr>
          <w:rFonts w:ascii="Times New Roman" w:hAnsi="Times New Roman" w:cs="Times New Roman"/>
          <w:bCs/>
        </w:rPr>
        <w:t xml:space="preserve">interpretations for </w:t>
      </w:r>
      <w:r w:rsidR="007227F0">
        <w:rPr>
          <w:rFonts w:ascii="Times New Roman" w:hAnsi="Times New Roman" w:cs="Times New Roman"/>
          <w:bCs/>
        </w:rPr>
        <w:t xml:space="preserve">the </w:t>
      </w:r>
      <w:r w:rsidR="000973FC">
        <w:rPr>
          <w:rFonts w:ascii="Times New Roman" w:hAnsi="Times New Roman" w:cs="Times New Roman"/>
          <w:bCs/>
        </w:rPr>
        <w:t>lab</w:t>
      </w:r>
      <w:r w:rsidR="0047763D">
        <w:rPr>
          <w:rFonts w:ascii="Times New Roman" w:hAnsi="Times New Roman" w:cs="Times New Roman"/>
          <w:bCs/>
        </w:rPr>
        <w:t>.  The</w:t>
      </w:r>
      <w:r w:rsidR="006E3C46">
        <w:rPr>
          <w:rFonts w:ascii="Times New Roman" w:hAnsi="Times New Roman" w:cs="Times New Roman"/>
          <w:bCs/>
        </w:rPr>
        <w:t xml:space="preserve"> objectives will be </w:t>
      </w:r>
      <w:r w:rsidR="0047763D">
        <w:rPr>
          <w:rFonts w:ascii="Times New Roman" w:hAnsi="Times New Roman" w:cs="Times New Roman"/>
          <w:bCs/>
        </w:rPr>
        <w:t>re-</w:t>
      </w:r>
      <w:r w:rsidR="006E3C46">
        <w:rPr>
          <w:rFonts w:ascii="Times New Roman" w:hAnsi="Times New Roman" w:cs="Times New Roman"/>
          <w:bCs/>
        </w:rPr>
        <w:t xml:space="preserve">evaluated </w:t>
      </w:r>
      <w:r w:rsidRPr="000700AB">
        <w:rPr>
          <w:rFonts w:ascii="Times New Roman" w:hAnsi="Times New Roman" w:cs="Times New Roman"/>
          <w:bCs/>
        </w:rPr>
        <w:t xml:space="preserve">later in your graduate training </w:t>
      </w:r>
      <w:r w:rsidR="006E3C46">
        <w:rPr>
          <w:rFonts w:ascii="Times New Roman" w:hAnsi="Times New Roman" w:cs="Times New Roman"/>
          <w:bCs/>
        </w:rPr>
        <w:t>through</w:t>
      </w:r>
      <w:r w:rsidRPr="000700AB">
        <w:rPr>
          <w:rFonts w:ascii="Times New Roman" w:hAnsi="Times New Roman" w:cs="Times New Roman"/>
          <w:bCs/>
        </w:rPr>
        <w:t xml:space="preserve"> </w:t>
      </w:r>
      <w:r w:rsidR="006E3C46">
        <w:rPr>
          <w:rFonts w:ascii="Times New Roman" w:hAnsi="Times New Roman" w:cs="Times New Roman"/>
          <w:bCs/>
        </w:rPr>
        <w:t>prelim</w:t>
      </w:r>
      <w:r w:rsidR="005B0002">
        <w:rPr>
          <w:rFonts w:ascii="Times New Roman" w:hAnsi="Times New Roman" w:cs="Times New Roman"/>
          <w:bCs/>
        </w:rPr>
        <w:t>inary</w:t>
      </w:r>
      <w:r w:rsidR="006E3C46">
        <w:rPr>
          <w:rFonts w:ascii="Times New Roman" w:hAnsi="Times New Roman" w:cs="Times New Roman"/>
          <w:bCs/>
        </w:rPr>
        <w:t xml:space="preserve"> examination</w:t>
      </w:r>
      <w:r w:rsidR="00B22E2B">
        <w:rPr>
          <w:rFonts w:ascii="Times New Roman" w:hAnsi="Times New Roman" w:cs="Times New Roman"/>
          <w:bCs/>
        </w:rPr>
        <w:t>s</w:t>
      </w:r>
      <w:r w:rsidRPr="000700AB">
        <w:rPr>
          <w:rFonts w:ascii="Times New Roman" w:hAnsi="Times New Roman" w:cs="Times New Roman"/>
          <w:bCs/>
        </w:rPr>
        <w:t>.</w:t>
      </w:r>
      <w:r w:rsidR="00F33B82">
        <w:rPr>
          <w:rFonts w:ascii="Times New Roman" w:hAnsi="Times New Roman" w:cs="Times New Roman"/>
          <w:b/>
          <w:bCs/>
        </w:rPr>
        <w:t xml:space="preserve"> </w:t>
      </w:r>
    </w:p>
    <w:p w:rsidR="000973FC" w:rsidRDefault="000973FC" w:rsidP="00711059">
      <w:pPr>
        <w:jc w:val="both"/>
        <w:rPr>
          <w:rFonts w:ascii="Times New Roman" w:hAnsi="Times New Roman" w:cs="Times New Roman"/>
          <w:b/>
          <w:bCs/>
        </w:rPr>
      </w:pPr>
    </w:p>
    <w:p w:rsidR="00C61E1B" w:rsidRDefault="00F33B82" w:rsidP="00B16E12">
      <w:pPr>
        <w:jc w:val="both"/>
        <w:rPr>
          <w:rFonts w:ascii="Times New Roman" w:hAnsi="Times New Roman" w:cs="Times New Roman"/>
        </w:rPr>
      </w:pPr>
      <w:r>
        <w:rPr>
          <w:rFonts w:ascii="Times New Roman" w:hAnsi="Times New Roman" w:cs="Times New Roman"/>
        </w:rPr>
        <w:t>Your grade in this course will be based on</w:t>
      </w:r>
      <w:r w:rsidR="00B16E12">
        <w:rPr>
          <w:rFonts w:ascii="Times New Roman" w:hAnsi="Times New Roman" w:cs="Times New Roman"/>
        </w:rPr>
        <w:t xml:space="preserve"> participation in class, and</w:t>
      </w:r>
      <w:r>
        <w:rPr>
          <w:rFonts w:ascii="Times New Roman" w:hAnsi="Times New Roman" w:cs="Times New Roman"/>
        </w:rPr>
        <w:t xml:space="preserve"> </w:t>
      </w:r>
      <w:r w:rsidR="00334E6A">
        <w:rPr>
          <w:rFonts w:ascii="Times New Roman" w:hAnsi="Times New Roman" w:cs="Times New Roman"/>
        </w:rPr>
        <w:t>two</w:t>
      </w:r>
      <w:r>
        <w:rPr>
          <w:rFonts w:ascii="Times New Roman" w:hAnsi="Times New Roman" w:cs="Times New Roman"/>
        </w:rPr>
        <w:t xml:space="preserve"> exams</w:t>
      </w:r>
      <w:r w:rsidR="00D40C22">
        <w:rPr>
          <w:rFonts w:ascii="Times New Roman" w:hAnsi="Times New Roman" w:cs="Times New Roman"/>
        </w:rPr>
        <w:t xml:space="preserve"> (i.e., </w:t>
      </w:r>
      <w:r w:rsidR="00F25A4E">
        <w:rPr>
          <w:rFonts w:ascii="Times New Roman" w:hAnsi="Times New Roman" w:cs="Times New Roman"/>
        </w:rPr>
        <w:t>mid-term</w:t>
      </w:r>
      <w:r w:rsidR="00C3223D">
        <w:rPr>
          <w:rFonts w:ascii="Times New Roman" w:hAnsi="Times New Roman" w:cs="Times New Roman"/>
        </w:rPr>
        <w:t xml:space="preserve"> and </w:t>
      </w:r>
      <w:r w:rsidR="00AB751A">
        <w:rPr>
          <w:rFonts w:ascii="Times New Roman" w:hAnsi="Times New Roman" w:cs="Times New Roman"/>
        </w:rPr>
        <w:t>final</w:t>
      </w:r>
      <w:r w:rsidR="00C61E1B">
        <w:rPr>
          <w:rFonts w:ascii="Times New Roman" w:hAnsi="Times New Roman" w:cs="Times New Roman"/>
        </w:rPr>
        <w:t xml:space="preserve"> in-class</w:t>
      </w:r>
      <w:r w:rsidR="00C3223D">
        <w:rPr>
          <w:rFonts w:ascii="Times New Roman" w:hAnsi="Times New Roman" w:cs="Times New Roman"/>
        </w:rPr>
        <w:t xml:space="preserve"> exams</w:t>
      </w:r>
      <w:r w:rsidR="00AB751A">
        <w:rPr>
          <w:rFonts w:ascii="Times New Roman" w:hAnsi="Times New Roman" w:cs="Times New Roman"/>
        </w:rPr>
        <w:t>)</w:t>
      </w:r>
      <w:r w:rsidR="00D40C22">
        <w:rPr>
          <w:rFonts w:ascii="Times New Roman" w:hAnsi="Times New Roman" w:cs="Times New Roman"/>
        </w:rPr>
        <w:t xml:space="preserve"> </w:t>
      </w:r>
      <w:r>
        <w:rPr>
          <w:rFonts w:ascii="Times New Roman" w:hAnsi="Times New Roman" w:cs="Times New Roman"/>
        </w:rPr>
        <w:t>plus consideration</w:t>
      </w:r>
      <w:r w:rsidR="008B2109">
        <w:rPr>
          <w:rFonts w:ascii="Times New Roman" w:hAnsi="Times New Roman" w:cs="Times New Roman"/>
        </w:rPr>
        <w:t xml:space="preserve"> of your laboratory performance; see below</w:t>
      </w:r>
      <w:r>
        <w:rPr>
          <w:rFonts w:ascii="Times New Roman" w:hAnsi="Times New Roman" w:cs="Times New Roman"/>
        </w:rPr>
        <w:t>.  If you fail to take an exam for any reason, you must explore your situation with the instructor, to the instructor’s satisfaction, in order to remain enrolled in the course.</w:t>
      </w:r>
      <w:r w:rsidR="00334E6A">
        <w:rPr>
          <w:rFonts w:ascii="Times New Roman" w:hAnsi="Times New Roman" w:cs="Times New Roman"/>
        </w:rPr>
        <w:t xml:space="preserve">  Both exams will be</w:t>
      </w:r>
      <w:r w:rsidR="00C61E1B">
        <w:rPr>
          <w:rFonts w:ascii="Times New Roman" w:hAnsi="Times New Roman" w:cs="Times New Roman"/>
        </w:rPr>
        <w:t xml:space="preserve"> </w:t>
      </w:r>
      <w:r w:rsidR="00F07676">
        <w:rPr>
          <w:rFonts w:ascii="Times New Roman" w:hAnsi="Times New Roman" w:cs="Times New Roman"/>
        </w:rPr>
        <w:t xml:space="preserve">take-home, </w:t>
      </w:r>
      <w:r w:rsidR="00C61E1B">
        <w:rPr>
          <w:rFonts w:ascii="Times New Roman" w:hAnsi="Times New Roman" w:cs="Times New Roman"/>
        </w:rPr>
        <w:t>and the final exam will be cumulative.</w:t>
      </w:r>
    </w:p>
    <w:p w:rsidR="00B16E12" w:rsidRDefault="00C61E1B" w:rsidP="00B16E12">
      <w:pPr>
        <w:jc w:val="both"/>
        <w:rPr>
          <w:rFonts w:ascii="Times New Roman" w:hAnsi="Times New Roman" w:cs="Times New Roman"/>
        </w:rPr>
      </w:pPr>
      <w:r>
        <w:rPr>
          <w:rFonts w:ascii="Times New Roman" w:hAnsi="Times New Roman" w:cs="Times New Roman"/>
        </w:rPr>
        <w:t xml:space="preserve"> </w:t>
      </w:r>
    </w:p>
    <w:p w:rsidR="006E3C46" w:rsidRDefault="006E3C46" w:rsidP="006E3C46">
      <w:pPr>
        <w:jc w:val="both"/>
        <w:rPr>
          <w:rFonts w:ascii="Times New Roman" w:hAnsi="Times New Roman" w:cs="Times New Roman"/>
        </w:rPr>
      </w:pPr>
      <w:r w:rsidRPr="006E3C46">
        <w:rPr>
          <w:rFonts w:ascii="Times New Roman" w:hAnsi="Times New Roman" w:cs="Times New Roman"/>
        </w:rPr>
        <w:t>Your final grade will be derived from a weighted average of your exam scores</w:t>
      </w:r>
      <w:r w:rsidR="00C61E1B">
        <w:rPr>
          <w:rFonts w:ascii="Times New Roman" w:hAnsi="Times New Roman" w:cs="Times New Roman"/>
        </w:rPr>
        <w:t>. The midterm will be worth 40% and the final worth 60% of your grade</w:t>
      </w:r>
      <w:r w:rsidRPr="006E3C46">
        <w:rPr>
          <w:rFonts w:ascii="Times New Roman" w:hAnsi="Times New Roman" w:cs="Times New Roman"/>
        </w:rPr>
        <w:t>.</w:t>
      </w:r>
      <w:r>
        <w:rPr>
          <w:rFonts w:ascii="Times New Roman" w:hAnsi="Times New Roman" w:cs="Times New Roman"/>
        </w:rPr>
        <w:t xml:space="preserve">  </w:t>
      </w:r>
      <w:r w:rsidRPr="006E3C46">
        <w:rPr>
          <w:rFonts w:ascii="Times New Roman" w:hAnsi="Times New Roman" w:cs="Times New Roman"/>
        </w:rPr>
        <w:t>A</w:t>
      </w:r>
      <w:r>
        <w:rPr>
          <w:rFonts w:ascii="Times New Roman" w:hAnsi="Times New Roman" w:cs="Times New Roman"/>
        </w:rPr>
        <w:t>n overall score</w:t>
      </w:r>
      <w:r w:rsidRPr="006E3C46">
        <w:rPr>
          <w:rFonts w:ascii="Times New Roman" w:hAnsi="Times New Roman" w:cs="Times New Roman"/>
        </w:rPr>
        <w:t xml:space="preserve"> of 70%</w:t>
      </w:r>
      <w:r w:rsidR="00F21CAB">
        <w:rPr>
          <w:rFonts w:ascii="Times New Roman" w:hAnsi="Times New Roman" w:cs="Times New Roman"/>
        </w:rPr>
        <w:t xml:space="preserve"> </w:t>
      </w:r>
      <w:r>
        <w:rPr>
          <w:rFonts w:ascii="Times New Roman" w:hAnsi="Times New Roman" w:cs="Times New Roman"/>
        </w:rPr>
        <w:t>will be necessary to pass the course</w:t>
      </w:r>
      <w:r w:rsidR="00EF4A79">
        <w:rPr>
          <w:rFonts w:ascii="Times New Roman" w:hAnsi="Times New Roman" w:cs="Times New Roman"/>
        </w:rPr>
        <w:t xml:space="preserve">.  </w:t>
      </w:r>
      <w:r w:rsidR="00F21CAB">
        <w:rPr>
          <w:rFonts w:ascii="Times New Roman" w:hAnsi="Times New Roman" w:cs="Times New Roman"/>
        </w:rPr>
        <w:t>An overall score from 70% to 86% will fall in the</w:t>
      </w:r>
      <w:r>
        <w:rPr>
          <w:rFonts w:ascii="Times New Roman" w:hAnsi="Times New Roman" w:cs="Times New Roman"/>
        </w:rPr>
        <w:t xml:space="preserve"> B </w:t>
      </w:r>
      <w:r w:rsidRPr="006E3C46">
        <w:rPr>
          <w:rFonts w:ascii="Times New Roman" w:hAnsi="Times New Roman" w:cs="Times New Roman"/>
        </w:rPr>
        <w:t xml:space="preserve">range </w:t>
      </w:r>
      <w:r w:rsidR="00F21CAB">
        <w:rPr>
          <w:rFonts w:ascii="Times New Roman" w:hAnsi="Times New Roman" w:cs="Times New Roman"/>
        </w:rPr>
        <w:t xml:space="preserve">(B-, B, B+).  An overall score from </w:t>
      </w:r>
      <w:r w:rsidRPr="006E3C46">
        <w:rPr>
          <w:rFonts w:ascii="Times New Roman" w:hAnsi="Times New Roman" w:cs="Times New Roman"/>
        </w:rPr>
        <w:t>87</w:t>
      </w:r>
      <w:r w:rsidR="00F21CAB">
        <w:rPr>
          <w:rFonts w:ascii="Times New Roman" w:hAnsi="Times New Roman" w:cs="Times New Roman"/>
        </w:rPr>
        <w:t>%</w:t>
      </w:r>
      <w:r w:rsidRPr="006E3C46">
        <w:rPr>
          <w:rFonts w:ascii="Times New Roman" w:hAnsi="Times New Roman" w:cs="Times New Roman"/>
        </w:rPr>
        <w:t xml:space="preserve"> to 100% </w:t>
      </w:r>
      <w:r w:rsidR="00F21CAB">
        <w:rPr>
          <w:rFonts w:ascii="Times New Roman" w:hAnsi="Times New Roman" w:cs="Times New Roman"/>
        </w:rPr>
        <w:t xml:space="preserve">will fall in the A range </w:t>
      </w:r>
      <w:r w:rsidRPr="006E3C46">
        <w:rPr>
          <w:rFonts w:ascii="Times New Roman" w:hAnsi="Times New Roman" w:cs="Times New Roman"/>
        </w:rPr>
        <w:t>(A-, A</w:t>
      </w:r>
      <w:r w:rsidR="00EF4A79">
        <w:rPr>
          <w:rFonts w:ascii="Times New Roman" w:hAnsi="Times New Roman" w:cs="Times New Roman"/>
        </w:rPr>
        <w:t>; no A+s</w:t>
      </w:r>
      <w:r w:rsidR="00F21CAB">
        <w:rPr>
          <w:rFonts w:ascii="Times New Roman" w:hAnsi="Times New Roman" w:cs="Times New Roman"/>
        </w:rPr>
        <w:t>).</w:t>
      </w:r>
      <w:r w:rsidRPr="006E3C46">
        <w:rPr>
          <w:rFonts w:ascii="Times New Roman" w:hAnsi="Times New Roman" w:cs="Times New Roman"/>
        </w:rPr>
        <w:t xml:space="preserve"> </w:t>
      </w:r>
    </w:p>
    <w:p w:rsidR="00004533" w:rsidRDefault="00004533" w:rsidP="00004533">
      <w:pPr>
        <w:jc w:val="both"/>
        <w:rPr>
          <w:rFonts w:ascii="Times New Roman" w:hAnsi="Times New Roman" w:cs="Times New Roman"/>
        </w:rPr>
      </w:pPr>
      <w:r>
        <w:rPr>
          <w:rFonts w:ascii="Times New Roman" w:hAnsi="Times New Roman" w:cs="Times New Roman"/>
        </w:rPr>
        <w:t xml:space="preserve"> </w:t>
      </w:r>
    </w:p>
    <w:p w:rsidR="00711059" w:rsidRDefault="00F33B82" w:rsidP="00711059">
      <w:pPr>
        <w:jc w:val="both"/>
        <w:rPr>
          <w:rFonts w:ascii="Times New Roman" w:hAnsi="Times New Roman" w:cs="Times New Roman"/>
        </w:rPr>
      </w:pPr>
      <w:r>
        <w:rPr>
          <w:rFonts w:ascii="Times New Roman" w:hAnsi="Times New Roman" w:cs="Times New Roman"/>
        </w:rPr>
        <w:t xml:space="preserve">You will not receive a separate grade for the laboratory portion of the </w:t>
      </w:r>
      <w:r w:rsidR="00CE3816">
        <w:rPr>
          <w:rFonts w:ascii="Times New Roman" w:hAnsi="Times New Roman" w:cs="Times New Roman"/>
        </w:rPr>
        <w:t>course</w:t>
      </w:r>
      <w:r>
        <w:rPr>
          <w:rFonts w:ascii="Times New Roman" w:hAnsi="Times New Roman" w:cs="Times New Roman"/>
        </w:rPr>
        <w:t>.  Howe</w:t>
      </w:r>
      <w:r w:rsidR="00334E6A">
        <w:rPr>
          <w:rFonts w:ascii="Times New Roman" w:hAnsi="Times New Roman" w:cs="Times New Roman"/>
        </w:rPr>
        <w:t>ver, a passing grade for Psy8612</w:t>
      </w:r>
      <w:r>
        <w:rPr>
          <w:rFonts w:ascii="Times New Roman" w:hAnsi="Times New Roman" w:cs="Times New Roman"/>
        </w:rPr>
        <w:t xml:space="preserve"> will not be submitted until all laboratory work has been satisfactorily completed, regardless of your in-class exam performance.  Attendance at all laboratory sessions is mandatory.  You must demonstrate proficiency in test administration and report writing before practica.  </w:t>
      </w:r>
    </w:p>
    <w:p w:rsidR="00711059" w:rsidRDefault="00711059" w:rsidP="00711059">
      <w:pPr>
        <w:jc w:val="both"/>
        <w:rPr>
          <w:rFonts w:ascii="Times New Roman" w:hAnsi="Times New Roman" w:cs="Times New Roman"/>
        </w:rPr>
      </w:pPr>
    </w:p>
    <w:p w:rsidR="00403A5C" w:rsidRDefault="00F33B82" w:rsidP="00711059">
      <w:pPr>
        <w:jc w:val="both"/>
        <w:rPr>
          <w:rFonts w:ascii="Times New Roman" w:hAnsi="Times New Roman" w:cs="Times New Roman"/>
        </w:rPr>
      </w:pPr>
      <w:r>
        <w:rPr>
          <w:rFonts w:ascii="Times New Roman" w:hAnsi="Times New Roman" w:cs="Times New Roman"/>
        </w:rPr>
        <w:t>To evaluate your proficiency in these areas, you will perform assessments on adult REP</w:t>
      </w:r>
      <w:r>
        <w:rPr>
          <w:rStyle w:val="FootnoteReference"/>
          <w:rFonts w:ascii="Times New Roman" w:hAnsi="Times New Roman"/>
        </w:rPr>
        <w:footnoteReference w:id="1"/>
      </w:r>
      <w:r>
        <w:rPr>
          <w:rFonts w:ascii="Times New Roman" w:hAnsi="Times New Roman" w:cs="Times New Roman"/>
        </w:rPr>
        <w:t xml:space="preserve"> students and/or children</w:t>
      </w:r>
      <w:r w:rsidR="00B22E2B">
        <w:rPr>
          <w:rFonts w:ascii="Times New Roman" w:hAnsi="Times New Roman" w:cs="Times New Roman"/>
        </w:rPr>
        <w:t xml:space="preserve"> recruited from the community</w:t>
      </w:r>
      <w:r>
        <w:rPr>
          <w:rFonts w:ascii="Times New Roman" w:hAnsi="Times New Roman" w:cs="Times New Roman"/>
        </w:rPr>
        <w:t>.  These test administrations will be heavily weighted in the evaluation of your lab</w:t>
      </w:r>
      <w:r w:rsidR="00F46B35">
        <w:rPr>
          <w:rFonts w:ascii="Times New Roman" w:hAnsi="Times New Roman" w:cs="Times New Roman"/>
        </w:rPr>
        <w:t>oratory</w:t>
      </w:r>
      <w:r>
        <w:rPr>
          <w:rFonts w:ascii="Times New Roman" w:hAnsi="Times New Roman" w:cs="Times New Roman"/>
        </w:rPr>
        <w:t xml:space="preserve"> performance</w:t>
      </w:r>
      <w:r w:rsidR="00F46B35">
        <w:rPr>
          <w:rFonts w:ascii="Times New Roman" w:hAnsi="Times New Roman" w:cs="Times New Roman"/>
        </w:rPr>
        <w:t>,</w:t>
      </w:r>
      <w:r>
        <w:rPr>
          <w:rFonts w:ascii="Times New Roman" w:hAnsi="Times New Roman" w:cs="Times New Roman"/>
        </w:rPr>
        <w:t xml:space="preserve"> as will </w:t>
      </w:r>
      <w:r w:rsidR="00F46B35">
        <w:rPr>
          <w:rFonts w:ascii="Times New Roman" w:hAnsi="Times New Roman" w:cs="Times New Roman"/>
        </w:rPr>
        <w:t xml:space="preserve">be the </w:t>
      </w:r>
      <w:r>
        <w:rPr>
          <w:rFonts w:ascii="Times New Roman" w:hAnsi="Times New Roman" w:cs="Times New Roman"/>
        </w:rPr>
        <w:t xml:space="preserve">input </w:t>
      </w:r>
      <w:r w:rsidR="00F46B35">
        <w:rPr>
          <w:rFonts w:ascii="Times New Roman" w:hAnsi="Times New Roman" w:cs="Times New Roman"/>
        </w:rPr>
        <w:t>of</w:t>
      </w:r>
      <w:r>
        <w:rPr>
          <w:rFonts w:ascii="Times New Roman" w:hAnsi="Times New Roman" w:cs="Times New Roman"/>
        </w:rPr>
        <w:t xml:space="preserve"> the laboratory instructors.  It is expected that your proficiency in test administration will increase as the semester progresses and that you will be receptive to the supervision provided by the </w:t>
      </w:r>
      <w:r w:rsidR="00F46B35">
        <w:rPr>
          <w:rFonts w:ascii="Times New Roman" w:hAnsi="Times New Roman" w:cs="Times New Roman"/>
        </w:rPr>
        <w:t xml:space="preserve">laboratory </w:t>
      </w:r>
      <w:r>
        <w:rPr>
          <w:rFonts w:ascii="Times New Roman" w:hAnsi="Times New Roman" w:cs="Times New Roman"/>
        </w:rPr>
        <w:t xml:space="preserve">instructors.  </w:t>
      </w:r>
    </w:p>
    <w:p w:rsidR="00B22E2B" w:rsidRDefault="00B22E2B" w:rsidP="00711059">
      <w:pPr>
        <w:jc w:val="both"/>
        <w:rPr>
          <w:rFonts w:ascii="Times New Roman" w:hAnsi="Times New Roman" w:cs="Times New Roman"/>
        </w:rPr>
      </w:pPr>
    </w:p>
    <w:p w:rsidR="00430CA2" w:rsidRDefault="00403A5C" w:rsidP="00711059">
      <w:pPr>
        <w:jc w:val="both"/>
        <w:rPr>
          <w:rFonts w:ascii="Times New Roman" w:hAnsi="Times New Roman" w:cs="Times New Roman"/>
        </w:rPr>
      </w:pPr>
      <w:r w:rsidRPr="00403A5C">
        <w:rPr>
          <w:rFonts w:ascii="Times New Roman" w:hAnsi="Times New Roman" w:cs="Times New Roman"/>
        </w:rPr>
        <w:t>You</w:t>
      </w:r>
      <w:r w:rsidR="00F21CAB" w:rsidRPr="00403A5C">
        <w:rPr>
          <w:rFonts w:ascii="Times New Roman" w:hAnsi="Times New Roman" w:cs="Times New Roman"/>
        </w:rPr>
        <w:t xml:space="preserve"> will be evaluated along several parameters as described in the lab syllabus</w:t>
      </w:r>
      <w:r>
        <w:rPr>
          <w:rFonts w:ascii="Times New Roman" w:hAnsi="Times New Roman" w:cs="Times New Roman"/>
        </w:rPr>
        <w:t xml:space="preserve">.  </w:t>
      </w:r>
      <w:r w:rsidR="006975E5">
        <w:rPr>
          <w:rFonts w:ascii="Times New Roman" w:hAnsi="Times New Roman" w:cs="Times New Roman"/>
        </w:rPr>
        <w:t xml:space="preserve">Unless improvement to </w:t>
      </w:r>
      <w:r w:rsidR="00F21CAB" w:rsidRPr="00403A5C">
        <w:rPr>
          <w:rFonts w:ascii="Times New Roman" w:hAnsi="Times New Roman" w:cs="Times New Roman"/>
        </w:rPr>
        <w:t xml:space="preserve">“satisfactory” </w:t>
      </w:r>
      <w:r>
        <w:rPr>
          <w:rFonts w:ascii="Times New Roman" w:hAnsi="Times New Roman" w:cs="Times New Roman"/>
        </w:rPr>
        <w:t>performance</w:t>
      </w:r>
      <w:r w:rsidR="00F21CAB" w:rsidRPr="00403A5C">
        <w:rPr>
          <w:rFonts w:ascii="Times New Roman" w:hAnsi="Times New Roman" w:cs="Times New Roman"/>
        </w:rPr>
        <w:t xml:space="preserve"> on all parameters is seen by the end of the semester (in the context of your final test administration and report), </w:t>
      </w:r>
      <w:r w:rsidR="006975E5">
        <w:rPr>
          <w:rFonts w:ascii="Times New Roman" w:hAnsi="Times New Roman" w:cs="Times New Roman"/>
        </w:rPr>
        <w:t xml:space="preserve">you will be required to re-take </w:t>
      </w:r>
      <w:r w:rsidR="00474859">
        <w:rPr>
          <w:rFonts w:ascii="Times New Roman" w:hAnsi="Times New Roman" w:cs="Times New Roman"/>
        </w:rPr>
        <w:t>Psy8612</w:t>
      </w:r>
      <w:r w:rsidR="00430CA2">
        <w:rPr>
          <w:rFonts w:ascii="Times New Roman" w:hAnsi="Times New Roman" w:cs="Times New Roman"/>
        </w:rPr>
        <w:t xml:space="preserve"> next year; you will need </w:t>
      </w:r>
      <w:r w:rsidR="00430CA2" w:rsidRPr="00430CA2">
        <w:rPr>
          <w:rFonts w:ascii="Times New Roman" w:hAnsi="Times New Roman" w:cs="Times New Roman"/>
        </w:rPr>
        <w:t>to repeat the lab</w:t>
      </w:r>
      <w:r w:rsidR="00430CA2">
        <w:rPr>
          <w:rFonts w:ascii="Times New Roman" w:hAnsi="Times New Roman" w:cs="Times New Roman"/>
        </w:rPr>
        <w:t xml:space="preserve">, and you </w:t>
      </w:r>
      <w:r w:rsidR="007C0014">
        <w:rPr>
          <w:rFonts w:ascii="Times New Roman" w:hAnsi="Times New Roman" w:cs="Times New Roman"/>
        </w:rPr>
        <w:t>may</w:t>
      </w:r>
      <w:r w:rsidR="00430CA2">
        <w:rPr>
          <w:rFonts w:ascii="Times New Roman" w:hAnsi="Times New Roman" w:cs="Times New Roman"/>
        </w:rPr>
        <w:t xml:space="preserve"> need to </w:t>
      </w:r>
      <w:r w:rsidR="007C0014">
        <w:rPr>
          <w:rFonts w:ascii="Times New Roman" w:hAnsi="Times New Roman" w:cs="Times New Roman"/>
        </w:rPr>
        <w:t xml:space="preserve">repeat portions of the lecture </w:t>
      </w:r>
      <w:r w:rsidR="00E915EE" w:rsidRPr="00E915EE">
        <w:rPr>
          <w:rFonts w:ascii="Times New Roman" w:hAnsi="Times New Roman" w:cs="Times New Roman"/>
        </w:rPr>
        <w:t>based on your demonstrated competence in the areas listed above</w:t>
      </w:r>
      <w:r w:rsidR="00430CA2" w:rsidRPr="00430CA2">
        <w:rPr>
          <w:rFonts w:ascii="Times New Roman" w:hAnsi="Times New Roman" w:cs="Times New Roman"/>
        </w:rPr>
        <w:t>.</w:t>
      </w:r>
    </w:p>
    <w:p w:rsidR="00430CA2" w:rsidRDefault="00430CA2" w:rsidP="00711059">
      <w:pPr>
        <w:jc w:val="both"/>
        <w:rPr>
          <w:rFonts w:ascii="Times New Roman" w:hAnsi="Times New Roman" w:cs="Times New Roman"/>
        </w:rPr>
      </w:pPr>
    </w:p>
    <w:p w:rsidR="00F33B82" w:rsidRDefault="00F33B82" w:rsidP="00711059">
      <w:pPr>
        <w:jc w:val="both"/>
        <w:rPr>
          <w:rFonts w:ascii="Times New Roman" w:hAnsi="Times New Roman" w:cs="Times New Roman"/>
        </w:rPr>
      </w:pPr>
      <w:r w:rsidRPr="00F46B35">
        <w:rPr>
          <w:rFonts w:ascii="Times New Roman" w:hAnsi="Times New Roman" w:cs="Times New Roman"/>
        </w:rPr>
        <w:lastRenderedPageBreak/>
        <w:t>There will be no extra test ad</w:t>
      </w:r>
      <w:r w:rsidR="00F46B35">
        <w:rPr>
          <w:rFonts w:ascii="Times New Roman" w:hAnsi="Times New Roman" w:cs="Times New Roman"/>
        </w:rPr>
        <w:t>ministrations or “re-doing</w:t>
      </w:r>
      <w:r w:rsidRPr="00F46B35">
        <w:rPr>
          <w:rFonts w:ascii="Times New Roman" w:hAnsi="Times New Roman" w:cs="Times New Roman"/>
        </w:rPr>
        <w:t xml:space="preserve">” of </w:t>
      </w:r>
      <w:r w:rsidR="006975E5">
        <w:rPr>
          <w:rFonts w:ascii="Times New Roman" w:hAnsi="Times New Roman" w:cs="Times New Roman"/>
        </w:rPr>
        <w:t>assessments</w:t>
      </w:r>
      <w:r w:rsidRPr="00F46B35">
        <w:rPr>
          <w:rFonts w:ascii="Times New Roman" w:hAnsi="Times New Roman" w:cs="Times New Roman"/>
        </w:rPr>
        <w:t>.</w:t>
      </w:r>
      <w:r>
        <w:rPr>
          <w:rFonts w:ascii="Times New Roman" w:hAnsi="Times New Roman" w:cs="Times New Roman"/>
        </w:rPr>
        <w:t xml:space="preserve"> </w:t>
      </w:r>
      <w:r w:rsidR="006975E5">
        <w:rPr>
          <w:rFonts w:ascii="Times New Roman" w:hAnsi="Times New Roman" w:cs="Times New Roman"/>
        </w:rPr>
        <w:t xml:space="preserve"> It</w:t>
      </w:r>
      <w:r>
        <w:rPr>
          <w:rFonts w:ascii="Times New Roman" w:hAnsi="Times New Roman" w:cs="Times New Roman"/>
        </w:rPr>
        <w:t xml:space="preserve"> is expected that you will conduct yourself a</w:t>
      </w:r>
      <w:r w:rsidR="00A86CBE">
        <w:rPr>
          <w:rFonts w:ascii="Times New Roman" w:hAnsi="Times New Roman" w:cs="Times New Roman"/>
        </w:rPr>
        <w:t>ccording to the APA</w:t>
      </w:r>
      <w:r>
        <w:rPr>
          <w:rFonts w:ascii="Times New Roman" w:hAnsi="Times New Roman" w:cs="Times New Roman"/>
        </w:rPr>
        <w:t xml:space="preserve"> rules on ethi</w:t>
      </w:r>
      <w:r w:rsidR="00A86CBE">
        <w:rPr>
          <w:rFonts w:ascii="Times New Roman" w:hAnsi="Times New Roman" w:cs="Times New Roman"/>
        </w:rPr>
        <w:t xml:space="preserve">cal conduct—as indeed you must in all activities, </w:t>
      </w:r>
      <w:r>
        <w:rPr>
          <w:rFonts w:ascii="Times New Roman" w:hAnsi="Times New Roman" w:cs="Times New Roman"/>
        </w:rPr>
        <w:t xml:space="preserve">while you </w:t>
      </w:r>
      <w:r w:rsidR="00A86CBE">
        <w:rPr>
          <w:rFonts w:ascii="Times New Roman" w:hAnsi="Times New Roman" w:cs="Times New Roman"/>
        </w:rPr>
        <w:t>are affiliated with the program</w:t>
      </w:r>
      <w:r>
        <w:rPr>
          <w:rFonts w:ascii="Times New Roman" w:hAnsi="Times New Roman" w:cs="Times New Roman"/>
        </w:rPr>
        <w:t>.</w:t>
      </w:r>
    </w:p>
    <w:p w:rsidR="00F33B82" w:rsidRDefault="00F33B82" w:rsidP="00E915EE">
      <w:pPr>
        <w:jc w:val="both"/>
        <w:rPr>
          <w:rFonts w:ascii="Times New Roman" w:hAnsi="Times New Roman" w:cs="Times New Roman"/>
        </w:rPr>
      </w:pPr>
    </w:p>
    <w:p w:rsidR="00F33B82" w:rsidRDefault="00F33B82" w:rsidP="00711059">
      <w:pPr>
        <w:jc w:val="both"/>
        <w:rPr>
          <w:rFonts w:ascii="Times New Roman" w:hAnsi="Times New Roman" w:cs="Times New Roman"/>
        </w:rPr>
      </w:pPr>
      <w:r>
        <w:rPr>
          <w:rFonts w:ascii="Times New Roman" w:hAnsi="Times New Roman" w:cs="Times New Roman"/>
        </w:rPr>
        <w:t xml:space="preserve">The </w:t>
      </w:r>
      <w:r w:rsidR="00F46B35">
        <w:rPr>
          <w:rFonts w:ascii="Times New Roman" w:hAnsi="Times New Roman" w:cs="Times New Roman"/>
        </w:rPr>
        <w:t xml:space="preserve">laboratory </w:t>
      </w:r>
      <w:r w:rsidR="006D6F2A">
        <w:rPr>
          <w:rFonts w:ascii="Times New Roman" w:hAnsi="Times New Roman" w:cs="Times New Roman"/>
        </w:rPr>
        <w:t>instructor</w:t>
      </w:r>
      <w:r w:rsidR="00BB4E22">
        <w:rPr>
          <w:rFonts w:ascii="Times New Roman" w:hAnsi="Times New Roman" w:cs="Times New Roman"/>
        </w:rPr>
        <w:t>s have</w:t>
      </w:r>
      <w:r>
        <w:rPr>
          <w:rFonts w:ascii="Times New Roman" w:hAnsi="Times New Roman" w:cs="Times New Roman"/>
        </w:rPr>
        <w:t xml:space="preserve"> extensive experience in </w:t>
      </w:r>
      <w:r w:rsidR="00F46B35">
        <w:rPr>
          <w:rFonts w:ascii="Times New Roman" w:hAnsi="Times New Roman" w:cs="Times New Roman"/>
        </w:rPr>
        <w:t>psychological</w:t>
      </w:r>
      <w:r w:rsidR="00BB4E22">
        <w:rPr>
          <w:rFonts w:ascii="Times New Roman" w:hAnsi="Times New Roman" w:cs="Times New Roman"/>
        </w:rPr>
        <w:t xml:space="preserve"> assessment and will act as </w:t>
      </w:r>
      <w:r w:rsidR="006D6F2A">
        <w:rPr>
          <w:rFonts w:ascii="Times New Roman" w:hAnsi="Times New Roman" w:cs="Times New Roman"/>
        </w:rPr>
        <w:t>supervisor</w:t>
      </w:r>
      <w:r w:rsidR="00BB4E22">
        <w:rPr>
          <w:rFonts w:ascii="Times New Roman" w:hAnsi="Times New Roman" w:cs="Times New Roman"/>
        </w:rPr>
        <w:t>s</w:t>
      </w:r>
      <w:r>
        <w:rPr>
          <w:rFonts w:ascii="Times New Roman" w:hAnsi="Times New Roman" w:cs="Times New Roman"/>
        </w:rPr>
        <w:t xml:space="preserve"> in the </w:t>
      </w:r>
      <w:r w:rsidR="0011056B">
        <w:rPr>
          <w:rFonts w:ascii="Times New Roman" w:hAnsi="Times New Roman" w:cs="Times New Roman"/>
        </w:rPr>
        <w:t xml:space="preserve">development of your clinical skills.  </w:t>
      </w:r>
      <w:r>
        <w:rPr>
          <w:rFonts w:ascii="Times New Roman" w:hAnsi="Times New Roman" w:cs="Times New Roman"/>
        </w:rPr>
        <w:t>If you are experiencing difficulties with the laboratory portion of th</w:t>
      </w:r>
      <w:r w:rsidR="00F46B35">
        <w:rPr>
          <w:rFonts w:ascii="Times New Roman" w:hAnsi="Times New Roman" w:cs="Times New Roman"/>
        </w:rPr>
        <w:t>e</w:t>
      </w:r>
      <w:r>
        <w:rPr>
          <w:rFonts w:ascii="Times New Roman" w:hAnsi="Times New Roman" w:cs="Times New Roman"/>
        </w:rPr>
        <w:t xml:space="preserve"> course, the </w:t>
      </w:r>
      <w:r w:rsidR="00A86CBE">
        <w:rPr>
          <w:rFonts w:ascii="Times New Roman" w:hAnsi="Times New Roman" w:cs="Times New Roman"/>
        </w:rPr>
        <w:t xml:space="preserve">lecture </w:t>
      </w:r>
      <w:r w:rsidR="006D6F2A">
        <w:rPr>
          <w:rFonts w:ascii="Times New Roman" w:hAnsi="Times New Roman" w:cs="Times New Roman"/>
        </w:rPr>
        <w:t>instructor</w:t>
      </w:r>
      <w:r>
        <w:rPr>
          <w:rFonts w:ascii="Times New Roman" w:hAnsi="Times New Roman" w:cs="Times New Roman"/>
        </w:rPr>
        <w:t xml:space="preserve"> may assist the </w:t>
      </w:r>
      <w:r w:rsidR="00F46B35">
        <w:rPr>
          <w:rFonts w:ascii="Times New Roman" w:hAnsi="Times New Roman" w:cs="Times New Roman"/>
        </w:rPr>
        <w:t xml:space="preserve">laboratory </w:t>
      </w:r>
      <w:r w:rsidR="006D6F2A">
        <w:rPr>
          <w:rFonts w:ascii="Times New Roman" w:hAnsi="Times New Roman" w:cs="Times New Roman"/>
        </w:rPr>
        <w:t>instructor</w:t>
      </w:r>
      <w:r w:rsidR="00BB4E22">
        <w:rPr>
          <w:rFonts w:ascii="Times New Roman" w:hAnsi="Times New Roman" w:cs="Times New Roman"/>
        </w:rPr>
        <w:t>s</w:t>
      </w:r>
      <w:r>
        <w:rPr>
          <w:rFonts w:ascii="Times New Roman" w:hAnsi="Times New Roman" w:cs="Times New Roman"/>
        </w:rPr>
        <w:t xml:space="preserve"> in providing direct supervision to you.</w:t>
      </w:r>
    </w:p>
    <w:p w:rsidR="00F33B82" w:rsidRDefault="00F33B82" w:rsidP="00711059">
      <w:pPr>
        <w:ind w:left="1440"/>
        <w:jc w:val="both"/>
        <w:rPr>
          <w:rFonts w:ascii="Times New Roman" w:hAnsi="Times New Roman" w:cs="Times New Roman"/>
        </w:rPr>
      </w:pPr>
    </w:p>
    <w:p w:rsidR="00BC2D78" w:rsidRPr="00F07676" w:rsidRDefault="00F33B82" w:rsidP="001E41B7">
      <w:pPr>
        <w:rPr>
          <w:b/>
        </w:rPr>
      </w:pPr>
      <w:r>
        <w:rPr>
          <w:rFonts w:ascii="Times New Roman" w:hAnsi="Times New Roman" w:cs="Times New Roman"/>
          <w:b/>
          <w:bCs/>
        </w:rPr>
        <w:t>Assignments</w:t>
      </w:r>
      <w:r w:rsidR="0020643B">
        <w:t xml:space="preserve">: </w:t>
      </w:r>
      <w:r w:rsidR="00784E86" w:rsidRPr="00F07676">
        <w:rPr>
          <w:rFonts w:ascii="Times New Roman" w:hAnsi="Times New Roman" w:cs="Times New Roman"/>
          <w:b/>
        </w:rPr>
        <w:t>The readings assigned for each class session need to be read carefully before that class session,</w:t>
      </w:r>
      <w:r w:rsidR="00784E86" w:rsidRPr="00F07676">
        <w:rPr>
          <w:b/>
        </w:rPr>
        <w:t xml:space="preserve"> so we can have a productive and interesting discussion about them.  </w:t>
      </w:r>
    </w:p>
    <w:p w:rsidR="00080439" w:rsidRPr="001E41B7" w:rsidRDefault="00BC2D78" w:rsidP="001E41B7">
      <w:pPr>
        <w:rPr>
          <w:b/>
        </w:rPr>
      </w:pPr>
      <w:r>
        <w:br w:type="page"/>
      </w:r>
    </w:p>
    <w:p w:rsidR="00FE3296" w:rsidRDefault="00FE3296">
      <w:pPr>
        <w:rPr>
          <w:rFonts w:ascii="Times New Roman" w:hAnsi="Times New Roman" w:cs="Times New Roman"/>
        </w:rPr>
      </w:pPr>
    </w:p>
    <w:p w:rsidR="00F33B82" w:rsidRPr="00E36397" w:rsidRDefault="00C90E74" w:rsidP="00B22E2B">
      <w:pPr>
        <w:pStyle w:val="Heading4"/>
        <w:jc w:val="left"/>
        <w:rPr>
          <w:rFonts w:ascii="Times New Roman" w:hAnsi="Times New Roman"/>
          <w:sz w:val="32"/>
          <w:szCs w:val="24"/>
        </w:rPr>
      </w:pPr>
      <w:r w:rsidRPr="00E36397">
        <w:rPr>
          <w:rFonts w:ascii="Times New Roman" w:hAnsi="Times New Roman"/>
          <w:sz w:val="32"/>
          <w:szCs w:val="24"/>
        </w:rPr>
        <w:t>Course Outline</w:t>
      </w:r>
      <w:r w:rsidR="00F1513A" w:rsidRPr="00E36397">
        <w:rPr>
          <w:rFonts w:ascii="Times New Roman" w:hAnsi="Times New Roman"/>
          <w:sz w:val="32"/>
          <w:szCs w:val="24"/>
        </w:rPr>
        <w:t>: Lecture Topics</w:t>
      </w:r>
      <w:r w:rsidRPr="00E36397">
        <w:rPr>
          <w:rFonts w:ascii="Times New Roman" w:hAnsi="Times New Roman"/>
          <w:sz w:val="32"/>
          <w:szCs w:val="24"/>
        </w:rPr>
        <w:t xml:space="preserve"> and Reading Assignments</w:t>
      </w:r>
    </w:p>
    <w:p w:rsidR="00E36397" w:rsidRDefault="00E36397" w:rsidP="001E41B7">
      <w:pPr>
        <w:rPr>
          <w:rFonts w:ascii="Times New Roman" w:hAnsi="Times New Roman"/>
          <w:sz w:val="22"/>
          <w:szCs w:val="22"/>
        </w:rPr>
      </w:pPr>
    </w:p>
    <w:p w:rsidR="0000744D" w:rsidRDefault="00E36397" w:rsidP="001E41B7">
      <w:pPr>
        <w:rPr>
          <w:rFonts w:ascii="Times New Roman" w:hAnsi="Times New Roman" w:cs="Times New Roman"/>
        </w:rPr>
      </w:pPr>
      <w:r w:rsidRPr="00FE073F">
        <w:rPr>
          <w:rFonts w:ascii="Times New Roman" w:hAnsi="Times New Roman" w:cs="Times New Roman"/>
          <w:b/>
          <w:i/>
        </w:rPr>
        <w:t>IMPORTANT NOTE ABOUT READING ASSIGNMENT DATES:</w:t>
      </w:r>
      <w:r w:rsidRPr="00FE073F">
        <w:rPr>
          <w:rFonts w:ascii="Times New Roman" w:hAnsi="Times New Roman" w:cs="Times New Roman"/>
        </w:rPr>
        <w:t xml:space="preserve"> Reading assignments listed for a specific wee</w:t>
      </w:r>
      <w:r w:rsidR="0000744D">
        <w:rPr>
          <w:rFonts w:ascii="Times New Roman" w:hAnsi="Times New Roman" w:cs="Times New Roman"/>
        </w:rPr>
        <w:t>k are assigned for discussion during that week’s class period.</w:t>
      </w:r>
    </w:p>
    <w:p w:rsidR="00E36397" w:rsidRPr="00FE073F" w:rsidRDefault="0000744D" w:rsidP="001E41B7">
      <w:pPr>
        <w:rPr>
          <w:rFonts w:ascii="Times New Roman" w:hAnsi="Times New Roman" w:cs="Times New Roman"/>
        </w:rPr>
      </w:pPr>
      <w:r w:rsidRPr="00FE073F">
        <w:rPr>
          <w:rFonts w:ascii="Times New Roman" w:hAnsi="Times New Roman" w:cs="Times New Roman"/>
        </w:rPr>
        <w:t xml:space="preserve"> </w:t>
      </w:r>
    </w:p>
    <w:p w:rsidR="008A1644" w:rsidRPr="00FE073F" w:rsidRDefault="008A1644" w:rsidP="008A1644">
      <w:pPr>
        <w:rPr>
          <w:rFonts w:ascii="Times New Roman" w:hAnsi="Times New Roman" w:cs="Times New Roman"/>
          <w:b/>
          <w:u w:val="single"/>
        </w:rPr>
      </w:pPr>
      <w:r w:rsidRPr="00FE073F">
        <w:rPr>
          <w:rFonts w:ascii="Times New Roman" w:hAnsi="Times New Roman" w:cs="Times New Roman"/>
          <w:b/>
          <w:u w:val="single"/>
        </w:rPr>
        <w:t>Week 1</w:t>
      </w:r>
    </w:p>
    <w:p w:rsidR="008A1644" w:rsidRPr="00FE073F" w:rsidRDefault="008A1644" w:rsidP="008A1644">
      <w:pPr>
        <w:rPr>
          <w:rFonts w:ascii="Times New Roman" w:hAnsi="Times New Roman" w:cs="Times New Roman"/>
        </w:rPr>
      </w:pPr>
    </w:p>
    <w:p w:rsidR="008A1644" w:rsidRPr="00FE073F" w:rsidRDefault="0052191C" w:rsidP="008A1644">
      <w:pPr>
        <w:rPr>
          <w:rFonts w:ascii="Times New Roman" w:hAnsi="Times New Roman" w:cs="Times New Roman"/>
        </w:rPr>
      </w:pPr>
      <w:r w:rsidRPr="00FE073F">
        <w:rPr>
          <w:rFonts w:ascii="Times New Roman" w:hAnsi="Times New Roman" w:cs="Times New Roman"/>
        </w:rPr>
        <w:t>Week of January 18th (No lecture on the 18</w:t>
      </w:r>
      <w:r w:rsidR="008A1644" w:rsidRPr="00FE073F">
        <w:rPr>
          <w:rFonts w:ascii="Times New Roman" w:hAnsi="Times New Roman" w:cs="Times New Roman"/>
        </w:rPr>
        <w:t xml:space="preserve">th due to Martin Luther King Day. There </w:t>
      </w:r>
      <w:r w:rsidR="008A1644" w:rsidRPr="00FE073F">
        <w:rPr>
          <w:rFonts w:ascii="Times New Roman" w:hAnsi="Times New Roman" w:cs="Times New Roman"/>
          <w:b/>
        </w:rPr>
        <w:t>WILL BE</w:t>
      </w:r>
      <w:r w:rsidR="008A1644" w:rsidRPr="00FE073F">
        <w:rPr>
          <w:rFonts w:ascii="Times New Roman" w:hAnsi="Times New Roman" w:cs="Times New Roman"/>
        </w:rPr>
        <w:t xml:space="preserve"> lab but there will </w:t>
      </w:r>
      <w:r w:rsidR="008A1644" w:rsidRPr="00FE073F">
        <w:rPr>
          <w:rFonts w:ascii="Times New Roman" w:hAnsi="Times New Roman" w:cs="Times New Roman"/>
          <w:b/>
        </w:rPr>
        <w:t>NOT BE</w:t>
      </w:r>
      <w:r w:rsidR="008A1644" w:rsidRPr="00FE073F">
        <w:rPr>
          <w:rFonts w:ascii="Times New Roman" w:hAnsi="Times New Roman" w:cs="Times New Roman"/>
        </w:rPr>
        <w:t xml:space="preserve"> reading assignments</w:t>
      </w:r>
      <w:r w:rsidR="00CD6484">
        <w:rPr>
          <w:rFonts w:ascii="Times New Roman" w:hAnsi="Times New Roman" w:cs="Times New Roman"/>
        </w:rPr>
        <w:t>. T</w:t>
      </w:r>
      <w:r w:rsidR="00FE073F" w:rsidRPr="00FE073F">
        <w:rPr>
          <w:rFonts w:ascii="Times New Roman" w:hAnsi="Times New Roman" w:cs="Times New Roman"/>
        </w:rPr>
        <w:t>he lecture class will not meet, during</w:t>
      </w:r>
      <w:r w:rsidR="008A1644" w:rsidRPr="00FE073F">
        <w:rPr>
          <w:rFonts w:ascii="Times New Roman" w:hAnsi="Times New Roman" w:cs="Times New Roman"/>
        </w:rPr>
        <w:t xml:space="preserve"> this first week</w:t>
      </w:r>
      <w:r w:rsidR="00FE073F" w:rsidRPr="00FE073F">
        <w:rPr>
          <w:rFonts w:ascii="Times New Roman" w:hAnsi="Times New Roman" w:cs="Times New Roman"/>
        </w:rPr>
        <w:t xml:space="preserve"> of the semester, because of the holiday</w:t>
      </w:r>
      <w:r w:rsidR="00CD6484">
        <w:rPr>
          <w:rFonts w:ascii="Times New Roman" w:hAnsi="Times New Roman" w:cs="Times New Roman"/>
        </w:rPr>
        <w:t xml:space="preserve"> on Monday the 1</w:t>
      </w:r>
      <w:r w:rsidR="00C916D1">
        <w:rPr>
          <w:rFonts w:ascii="Times New Roman" w:hAnsi="Times New Roman" w:cs="Times New Roman"/>
        </w:rPr>
        <w:t>5</w:t>
      </w:r>
      <w:r w:rsidR="00CD6484" w:rsidRPr="00CD6484">
        <w:rPr>
          <w:rFonts w:ascii="Times New Roman" w:hAnsi="Times New Roman" w:cs="Times New Roman"/>
          <w:vertAlign w:val="superscript"/>
        </w:rPr>
        <w:t>th</w:t>
      </w:r>
      <w:r w:rsidR="00CD6484">
        <w:rPr>
          <w:rFonts w:ascii="Times New Roman" w:hAnsi="Times New Roman" w:cs="Times New Roman"/>
        </w:rPr>
        <w:t>.</w:t>
      </w:r>
      <w:r w:rsidR="00E36397" w:rsidRPr="00FE073F">
        <w:rPr>
          <w:rFonts w:ascii="Times New Roman" w:hAnsi="Times New Roman" w:cs="Times New Roman"/>
        </w:rPr>
        <w:t>)</w:t>
      </w:r>
      <w:r w:rsidRPr="00FE073F">
        <w:rPr>
          <w:rFonts w:ascii="Times New Roman" w:hAnsi="Times New Roman" w:cs="Times New Roman"/>
        </w:rPr>
        <w:t xml:space="preserve">  </w:t>
      </w:r>
    </w:p>
    <w:p w:rsidR="008A1644" w:rsidRDefault="008A1644" w:rsidP="008A1644">
      <w:pPr>
        <w:rPr>
          <w:rFonts w:ascii="Times New Roman" w:hAnsi="Times New Roman" w:cs="Times New Roman"/>
        </w:rPr>
      </w:pPr>
    </w:p>
    <w:p w:rsidR="006011B7" w:rsidRDefault="006011B7" w:rsidP="008A1644">
      <w:pPr>
        <w:rPr>
          <w:rFonts w:ascii="Times New Roman" w:hAnsi="Times New Roman" w:cs="Times New Roman"/>
        </w:rPr>
      </w:pPr>
    </w:p>
    <w:p w:rsidR="00445A17" w:rsidRPr="00FE073F" w:rsidRDefault="00445A17" w:rsidP="008A1644">
      <w:pPr>
        <w:rPr>
          <w:rFonts w:ascii="Times New Roman" w:hAnsi="Times New Roman" w:cs="Times New Roman"/>
        </w:rPr>
      </w:pPr>
    </w:p>
    <w:p w:rsidR="008A1644" w:rsidRPr="00C61E1B" w:rsidRDefault="008A1644" w:rsidP="008A1644">
      <w:pPr>
        <w:rPr>
          <w:rFonts w:ascii="Times New Roman" w:hAnsi="Times New Roman" w:cs="Times New Roman"/>
          <w:b/>
          <w:u w:val="single"/>
        </w:rPr>
      </w:pPr>
      <w:r w:rsidRPr="00C61E1B">
        <w:rPr>
          <w:rFonts w:ascii="Times New Roman" w:hAnsi="Times New Roman" w:cs="Times New Roman"/>
          <w:b/>
          <w:u w:val="single"/>
        </w:rPr>
        <w:t>Week 2</w:t>
      </w:r>
      <w:r w:rsidR="006011B7" w:rsidRPr="00C61E1B">
        <w:rPr>
          <w:rFonts w:ascii="Times New Roman" w:hAnsi="Times New Roman" w:cs="Times New Roman"/>
          <w:b/>
          <w:u w:val="single"/>
        </w:rPr>
        <w:t>, January 22nd</w:t>
      </w:r>
      <w:r w:rsidRPr="00C61E1B">
        <w:rPr>
          <w:rFonts w:ascii="Times New Roman" w:hAnsi="Times New Roman" w:cs="Times New Roman"/>
          <w:b/>
          <w:u w:val="single"/>
        </w:rPr>
        <w:t>: Historical Origins of DSM-III and the Neo-Kraepelinian Perspective</w:t>
      </w:r>
      <w:r w:rsidR="00837BA4" w:rsidRPr="00C61E1B">
        <w:rPr>
          <w:rFonts w:ascii="Times New Roman" w:hAnsi="Times New Roman" w:cs="Times New Roman"/>
          <w:b/>
          <w:u w:val="single"/>
        </w:rPr>
        <w:t>; APA standards</w:t>
      </w:r>
    </w:p>
    <w:p w:rsidR="008A1644" w:rsidRPr="00C61E1B" w:rsidRDefault="008A1644" w:rsidP="008A1644">
      <w:pPr>
        <w:rPr>
          <w:rFonts w:ascii="Times New Roman" w:hAnsi="Times New Roman" w:cs="Times New Roman"/>
        </w:rPr>
      </w:pPr>
    </w:p>
    <w:p w:rsidR="006011B7" w:rsidRPr="002451AE" w:rsidRDefault="006011B7" w:rsidP="006011B7">
      <w:pPr>
        <w:pStyle w:val="Header"/>
        <w:tabs>
          <w:tab w:val="left" w:pos="1155"/>
        </w:tabs>
        <w:rPr>
          <w:rFonts w:ascii="Times New Roman" w:hAnsi="Times New Roman"/>
        </w:rPr>
      </w:pPr>
      <w:r w:rsidRPr="00C61E1B">
        <w:rPr>
          <w:rFonts w:ascii="Times New Roman" w:hAnsi="Times New Roman"/>
          <w:lang w:val="en-US"/>
        </w:rPr>
        <w:t xml:space="preserve">1. </w:t>
      </w:r>
      <w:r w:rsidRPr="00C61E1B">
        <w:rPr>
          <w:rFonts w:ascii="Times New Roman" w:hAnsi="Times New Roman"/>
        </w:rPr>
        <w:t xml:space="preserve">On being sane in insane places. </w:t>
      </w:r>
      <w:r w:rsidR="002451AE">
        <w:rPr>
          <w:rFonts w:ascii="Times New Roman" w:hAnsi="Times New Roman"/>
        </w:rPr>
        <w:fldChar w:fldCharType="begin"/>
      </w:r>
      <w:r w:rsidR="002451AE">
        <w:rPr>
          <w:rFonts w:ascii="Times New Roman" w:hAnsi="Times New Roman"/>
        </w:rPr>
        <w:instrText xml:space="preserve"> ADDIN EN.CITE &lt;EndNote&gt;&lt;Cite&gt;&lt;Author&gt;Rosenhan&lt;/Author&gt;&lt;Year&gt;1973&lt;/Year&gt;&lt;RecNum&gt;8585&lt;/RecNum&gt;&lt;DisplayText&gt;(Rosenhan, 1973)&lt;/DisplayText&gt;&lt;record&gt;&lt;rec-number&gt;8585&lt;/rec-number&gt;&lt;foreign-keys&gt;&lt;key app="EN" db-id="sad0tfxa2f5xe8e2t2k5tvt2fdwx2xa0w929" timestamp="1516310716"&gt;8585&lt;/key&gt;&lt;/foreign-keys&gt;&lt;ref-type name="Journal Article"&gt;17&lt;/ref-type&gt;&lt;contributors&gt;&lt;authors&gt;&lt;author&gt;Rosenhan, D. L.&lt;/author&gt;&lt;/authors&gt;&lt;/contributors&gt;&lt;auth-address&gt;Stanford Univ,Stanford,Ca 94305&lt;/auth-address&gt;&lt;titles&gt;&lt;title&gt;Being Sane in Insane Places&lt;/title&gt;&lt;secondary-title&gt;Science&lt;/secondary-title&gt;&lt;alt-title&gt;Science&lt;/alt-title&gt;&lt;/titles&gt;&lt;periodical&gt;&lt;full-title&gt;Science&lt;/full-title&gt;&lt;abbr-1&gt;Science&lt;/abbr-1&gt;&lt;/periodical&gt;&lt;alt-periodical&gt;&lt;full-title&gt;Science&lt;/full-title&gt;&lt;abbr-1&gt;Science&lt;/abbr-1&gt;&lt;/alt-periodical&gt;&lt;pages&gt;250-258&lt;/pages&gt;&lt;volume&gt;179&lt;/volume&gt;&lt;number&gt;4070&lt;/number&gt;&lt;dates&gt;&lt;year&gt;1973&lt;/year&gt;&lt;/dates&gt;&lt;isbn&gt;0036-8075&lt;/isbn&gt;&lt;accession-num&gt;WOS:A1973O421000009&lt;/accession-num&gt;&lt;urls&gt;&lt;related-urls&gt;&lt;url&gt;&amp;lt;Go to ISI&amp;gt;://WOS:A1973O421000009&lt;/url&gt;&lt;/related-urls&gt;&lt;/urls&gt;&lt;electronic-resource-num&gt;DOI 10.1126/science.179.4070.250&lt;/electronic-resource-num&gt;&lt;language&gt;English&lt;/language&gt;&lt;/record&gt;&lt;/Cite&gt;&lt;/EndNote&gt;</w:instrText>
      </w:r>
      <w:r w:rsidR="002451AE">
        <w:rPr>
          <w:rFonts w:ascii="Times New Roman" w:hAnsi="Times New Roman"/>
        </w:rPr>
        <w:fldChar w:fldCharType="separate"/>
      </w:r>
      <w:r w:rsidR="002451AE">
        <w:rPr>
          <w:rFonts w:ascii="Times New Roman" w:hAnsi="Times New Roman"/>
          <w:noProof/>
        </w:rPr>
        <w:t>(Rosenhan, 1973)</w:t>
      </w:r>
      <w:r w:rsidR="002451AE">
        <w:rPr>
          <w:rFonts w:ascii="Times New Roman" w:hAnsi="Times New Roman"/>
        </w:rPr>
        <w:fldChar w:fldCharType="end"/>
      </w:r>
    </w:p>
    <w:p w:rsidR="006011B7" w:rsidRPr="00C61E1B" w:rsidRDefault="006011B7" w:rsidP="006011B7">
      <w:pPr>
        <w:pStyle w:val="Header"/>
        <w:tabs>
          <w:tab w:val="left" w:pos="1155"/>
        </w:tabs>
        <w:rPr>
          <w:rFonts w:ascii="Times New Roman" w:hAnsi="Times New Roman"/>
        </w:rPr>
      </w:pPr>
    </w:p>
    <w:p w:rsidR="008A1644" w:rsidRPr="00C61E1B" w:rsidRDefault="006011B7" w:rsidP="006011B7">
      <w:pPr>
        <w:pStyle w:val="Header"/>
        <w:tabs>
          <w:tab w:val="left" w:pos="1155"/>
        </w:tabs>
        <w:rPr>
          <w:rFonts w:ascii="Times New Roman" w:hAnsi="Times New Roman"/>
        </w:rPr>
      </w:pPr>
      <w:r w:rsidRPr="00C61E1B">
        <w:rPr>
          <w:rFonts w:ascii="Times New Roman" w:hAnsi="Times New Roman"/>
          <w:lang w:val="en-US"/>
        </w:rPr>
        <w:t xml:space="preserve">2. </w:t>
      </w:r>
      <w:r w:rsidR="008A1644" w:rsidRPr="00C61E1B">
        <w:rPr>
          <w:rFonts w:ascii="Times New Roman" w:hAnsi="Times New Roman"/>
        </w:rPr>
        <w:t xml:space="preserve">History of psychiatric nosology: </w:t>
      </w:r>
      <w:r w:rsidR="008A1644" w:rsidRPr="00C61E1B">
        <w:rPr>
          <w:rFonts w:ascii="Times New Roman" w:hAnsi="Times New Roman"/>
        </w:rPr>
        <w:fldChar w:fldCharType="begin"/>
      </w:r>
      <w:r w:rsidR="002451AE">
        <w:rPr>
          <w:rFonts w:ascii="Times New Roman" w:hAnsi="Times New Roman"/>
        </w:rPr>
        <w:instrText xml:space="preserve"> ADDIN EN.CITE &lt;EndNote&gt;&lt;Cite&gt;&lt;Author&gt;Kendler&lt;/Author&gt;&lt;Year&gt;2009&lt;/Year&gt;&lt;RecNum&gt;29&lt;/RecNum&gt;&lt;DisplayText&gt;(Kendler, 2009)&lt;/DisplayText&gt;&lt;record&gt;&lt;rec-number&gt;29&lt;/rec-number&gt;&lt;foreign-keys&gt;&lt;key app="EN" db-id="w0st9rexmv9vw2ezr2lpzrpdta99rrrv5590"&gt;29&lt;/key&gt;&lt;/foreign-keys&gt;&lt;ref-type name="Journal Article"&gt;17&lt;/ref-type&gt;&lt;contributors&gt;&lt;authors&gt;&lt;author&gt;Kendler, KS&lt;/author&gt;&lt;/authors&gt;&lt;/contributors&gt;&lt;titles&gt;&lt;title&gt;An historical framework for psychiatric nosology&lt;/title&gt;&lt;secondary-title&gt;Psychological Medicine&lt;/secondary-title&gt;&lt;/titles&gt;&lt;pages&gt;1935-1941&lt;/pages&gt;&lt;volume&gt;39&lt;/volume&gt;&lt;number&gt;12&lt;/number&gt;&lt;dates&gt;&lt;year&gt;2009&lt;/year&gt;&lt;/dates&gt;&lt;isbn&gt;0033-2917&lt;/isbn&gt;&lt;urls&gt;&lt;/urls&gt;&lt;/record&gt;&lt;/Cite&gt;&lt;/EndNote&gt;</w:instrText>
      </w:r>
      <w:r w:rsidR="008A1644" w:rsidRPr="00C61E1B">
        <w:rPr>
          <w:rFonts w:ascii="Times New Roman" w:hAnsi="Times New Roman"/>
        </w:rPr>
        <w:fldChar w:fldCharType="separate"/>
      </w:r>
      <w:r w:rsidR="002451AE">
        <w:rPr>
          <w:rFonts w:ascii="Times New Roman" w:hAnsi="Times New Roman"/>
          <w:noProof/>
        </w:rPr>
        <w:t>(Kendler, 2009)</w:t>
      </w:r>
      <w:r w:rsidR="008A1644" w:rsidRPr="00C61E1B">
        <w:rPr>
          <w:rFonts w:ascii="Times New Roman" w:hAnsi="Times New Roman"/>
        </w:rPr>
        <w:fldChar w:fldCharType="end"/>
      </w:r>
    </w:p>
    <w:p w:rsidR="008A1644" w:rsidRPr="00C61E1B" w:rsidRDefault="008A1644" w:rsidP="008A1644">
      <w:pPr>
        <w:pStyle w:val="Header"/>
        <w:tabs>
          <w:tab w:val="left" w:pos="720"/>
        </w:tabs>
        <w:rPr>
          <w:rFonts w:ascii="Times New Roman" w:hAnsi="Times New Roman"/>
        </w:rPr>
      </w:pPr>
    </w:p>
    <w:p w:rsidR="008A1644" w:rsidRPr="00C61E1B" w:rsidRDefault="006011B7" w:rsidP="008A1644">
      <w:pPr>
        <w:pStyle w:val="Header"/>
        <w:tabs>
          <w:tab w:val="left" w:pos="720"/>
        </w:tabs>
        <w:rPr>
          <w:rFonts w:ascii="Times New Roman" w:hAnsi="Times New Roman"/>
        </w:rPr>
      </w:pPr>
      <w:r w:rsidRPr="00C61E1B">
        <w:rPr>
          <w:rFonts w:ascii="Times New Roman" w:hAnsi="Times New Roman"/>
          <w:lang w:val="en-US"/>
        </w:rPr>
        <w:t>3</w:t>
      </w:r>
      <w:r w:rsidR="008A1644" w:rsidRPr="00C61E1B">
        <w:rPr>
          <w:rFonts w:ascii="Times New Roman" w:hAnsi="Times New Roman"/>
        </w:rPr>
        <w:t xml:space="preserve">. Historical role of Bob Spitzer: </w:t>
      </w:r>
      <w:r w:rsidR="008A1644" w:rsidRPr="00C61E1B">
        <w:rPr>
          <w:rFonts w:ascii="Times New Roman" w:hAnsi="Times New Roman"/>
        </w:rPr>
        <w:fldChar w:fldCharType="begin"/>
      </w:r>
      <w:r w:rsidR="002451AE">
        <w:rPr>
          <w:rFonts w:ascii="Times New Roman" w:hAnsi="Times New Roman"/>
        </w:rPr>
        <w:instrText xml:space="preserve"> ADDIN EN.CITE &lt;EndNote&gt;&lt;Cite&gt;&lt;Author&gt;Spiegel&lt;/Author&gt;&lt;Year&gt;2005&lt;/Year&gt;&lt;RecNum&gt;27&lt;/RecNum&gt;&lt;DisplayText&gt;(Spiegel, 2005)&lt;/DisplayText&gt;&lt;record&gt;&lt;rec-number&gt;27&lt;/rec-number&gt;&lt;foreign-keys&gt;&lt;key app="EN" db-id="w0st9rexmv9vw2ezr2lpzrpdta99rrrv5590"&gt;27&lt;/key&gt;&lt;/foreign-keys&gt;&lt;ref-type name="Journal Article"&gt;17&lt;/ref-type&gt;&lt;contributors&gt;&lt;authors&gt;&lt;author&gt;Spiegel, A.&lt;/author&gt;&lt;/authors&gt;&lt;/contributors&gt;&lt;titles&gt;&lt;title&gt;The dictionary of disorder&lt;/title&gt;&lt;secondary-title&gt;The New Yorker&lt;/secondary-title&gt;&lt;/titles&gt;&lt;pages&gt;56-63&lt;/pages&gt;&lt;volume&gt;3&lt;/volume&gt;&lt;dates&gt;&lt;year&gt;2005&lt;/year&gt;&lt;/dates&gt;&lt;urls&gt;&lt;/urls&gt;&lt;/record&gt;&lt;/Cite&gt;&lt;/EndNote&gt;</w:instrText>
      </w:r>
      <w:r w:rsidR="008A1644" w:rsidRPr="00C61E1B">
        <w:rPr>
          <w:rFonts w:ascii="Times New Roman" w:hAnsi="Times New Roman"/>
        </w:rPr>
        <w:fldChar w:fldCharType="separate"/>
      </w:r>
      <w:r w:rsidR="002451AE">
        <w:rPr>
          <w:rFonts w:ascii="Times New Roman" w:hAnsi="Times New Roman"/>
          <w:noProof/>
        </w:rPr>
        <w:t>(Spiegel, 2005)</w:t>
      </w:r>
      <w:r w:rsidR="008A1644" w:rsidRPr="00C61E1B">
        <w:rPr>
          <w:rFonts w:ascii="Times New Roman" w:hAnsi="Times New Roman"/>
        </w:rPr>
        <w:fldChar w:fldCharType="end"/>
      </w:r>
    </w:p>
    <w:p w:rsidR="008A1644" w:rsidRPr="00C61E1B" w:rsidRDefault="008A1644" w:rsidP="008A1644">
      <w:pPr>
        <w:pStyle w:val="Header"/>
        <w:tabs>
          <w:tab w:val="left" w:pos="720"/>
        </w:tabs>
        <w:rPr>
          <w:rFonts w:ascii="Times New Roman" w:hAnsi="Times New Roman"/>
        </w:rPr>
      </w:pPr>
    </w:p>
    <w:p w:rsidR="008A1644" w:rsidRPr="00C61E1B" w:rsidRDefault="006011B7" w:rsidP="008A1644">
      <w:pPr>
        <w:pStyle w:val="Header"/>
        <w:tabs>
          <w:tab w:val="left" w:pos="720"/>
        </w:tabs>
        <w:rPr>
          <w:rFonts w:ascii="Times New Roman" w:hAnsi="Times New Roman"/>
        </w:rPr>
      </w:pPr>
      <w:r w:rsidRPr="00C61E1B">
        <w:rPr>
          <w:rFonts w:ascii="Times New Roman" w:hAnsi="Times New Roman"/>
        </w:rPr>
        <w:t>4</w:t>
      </w:r>
      <w:r w:rsidR="008A1644" w:rsidRPr="00C61E1B">
        <w:rPr>
          <w:rFonts w:ascii="Times New Roman" w:hAnsi="Times New Roman"/>
        </w:rPr>
        <w:t xml:space="preserve">. Historical Impact of Feighner et al.: </w:t>
      </w:r>
      <w:r w:rsidR="008A1644" w:rsidRPr="00C61E1B">
        <w:rPr>
          <w:rFonts w:ascii="Times New Roman" w:hAnsi="Times New Roman"/>
        </w:rPr>
        <w:fldChar w:fldCharType="begin"/>
      </w:r>
      <w:r w:rsidR="002451AE">
        <w:rPr>
          <w:rFonts w:ascii="Times New Roman" w:hAnsi="Times New Roman"/>
        </w:rPr>
        <w:instrText xml:space="preserve"> ADDIN EN.CITE &lt;EndNote&gt;&lt;Cite&gt;&lt;Author&gt;Blashfield&lt;/Author&gt;&lt;Year&gt;1982&lt;/Year&gt;&lt;RecNum&gt;26&lt;/RecNum&gt;&lt;DisplayText&gt;(Blashfield, 1982)&lt;/DisplayText&gt;&lt;record&gt;&lt;rec-number&gt;26&lt;/rec-number&gt;&lt;foreign-keys&gt;&lt;key app="EN" db-id="w0st9rexmv9vw2ezr2lpzrpdta99rrrv5590"&gt;26&lt;/key&gt;&lt;/foreign-keys&gt;&lt;ref-type name="Journal Article"&gt;17&lt;/ref-type&gt;&lt;contributors&gt;&lt;authors&gt;&lt;author&gt;Blashfield, R.K.&lt;/author&gt;&lt;/authors&gt;&lt;/contributors&gt;&lt;titles&gt;&lt;title&gt;Feighner et al., invisible colleges, and the Matthew effect&lt;/title&gt;&lt;secondary-title&gt;Schizophrenia Bulletin&lt;/secondary-title&gt;&lt;/titles&gt;&lt;pages&gt;1-6&lt;/pages&gt;&lt;volume&gt;8&lt;/volume&gt;&lt;number&gt;1&lt;/number&gt;&lt;dates&gt;&lt;year&gt;1982&lt;/year&gt;&lt;/dates&gt;&lt;isbn&gt;0586-7614&lt;/isbn&gt;&lt;urls&gt;&lt;/urls&gt;&lt;/record&gt;&lt;/Cite&gt;&lt;/EndNote&gt;</w:instrText>
      </w:r>
      <w:r w:rsidR="008A1644" w:rsidRPr="00C61E1B">
        <w:rPr>
          <w:rFonts w:ascii="Times New Roman" w:hAnsi="Times New Roman"/>
        </w:rPr>
        <w:fldChar w:fldCharType="separate"/>
      </w:r>
      <w:r w:rsidR="002451AE">
        <w:rPr>
          <w:rFonts w:ascii="Times New Roman" w:hAnsi="Times New Roman"/>
          <w:noProof/>
        </w:rPr>
        <w:t>(Blashfield, 1982)</w:t>
      </w:r>
      <w:r w:rsidR="008A1644" w:rsidRPr="00C61E1B">
        <w:rPr>
          <w:rFonts w:ascii="Times New Roman" w:hAnsi="Times New Roman"/>
        </w:rPr>
        <w:fldChar w:fldCharType="end"/>
      </w:r>
      <w:r w:rsidR="008A1644" w:rsidRPr="00C61E1B">
        <w:rPr>
          <w:rFonts w:ascii="Times New Roman" w:hAnsi="Times New Roman"/>
        </w:rPr>
        <w:t xml:space="preserve"> PLUS COMMENTARIES</w:t>
      </w:r>
    </w:p>
    <w:p w:rsidR="00DE57D5" w:rsidRPr="00C61E1B" w:rsidRDefault="00DE57D5" w:rsidP="008A1644">
      <w:pPr>
        <w:pStyle w:val="Header"/>
        <w:tabs>
          <w:tab w:val="left" w:pos="720"/>
        </w:tabs>
        <w:rPr>
          <w:rFonts w:ascii="Times New Roman" w:hAnsi="Times New Roman"/>
          <w:color w:val="000000"/>
          <w:shd w:val="clear" w:color="auto" w:fill="FFFFFF"/>
        </w:rPr>
      </w:pPr>
    </w:p>
    <w:p w:rsidR="006011B7" w:rsidRPr="00C61E1B" w:rsidRDefault="006011B7" w:rsidP="008A1644">
      <w:pPr>
        <w:pStyle w:val="Header"/>
        <w:tabs>
          <w:tab w:val="left" w:pos="720"/>
        </w:tabs>
        <w:rPr>
          <w:rFonts w:ascii="Times New Roman" w:hAnsi="Times New Roman"/>
        </w:rPr>
      </w:pPr>
    </w:p>
    <w:p w:rsidR="00445A17" w:rsidRPr="00C61E1B" w:rsidRDefault="00445A17" w:rsidP="008A1644">
      <w:pPr>
        <w:pStyle w:val="Header"/>
        <w:tabs>
          <w:tab w:val="left" w:pos="720"/>
        </w:tabs>
        <w:rPr>
          <w:rFonts w:ascii="Times New Roman" w:hAnsi="Times New Roman"/>
        </w:rPr>
      </w:pPr>
    </w:p>
    <w:p w:rsidR="008A1644" w:rsidRPr="00C61E1B" w:rsidRDefault="008A1644" w:rsidP="008A1644">
      <w:pPr>
        <w:rPr>
          <w:rFonts w:ascii="Times New Roman" w:hAnsi="Times New Roman" w:cs="Times New Roman"/>
          <w:b/>
          <w:u w:val="single"/>
        </w:rPr>
      </w:pPr>
      <w:r w:rsidRPr="00C61E1B">
        <w:rPr>
          <w:rFonts w:ascii="Times New Roman" w:hAnsi="Times New Roman" w:cs="Times New Roman"/>
          <w:b/>
          <w:u w:val="single"/>
        </w:rPr>
        <w:t>Week 3</w:t>
      </w:r>
      <w:r w:rsidR="006011B7" w:rsidRPr="00C61E1B">
        <w:rPr>
          <w:rFonts w:ascii="Times New Roman" w:hAnsi="Times New Roman" w:cs="Times New Roman"/>
          <w:b/>
          <w:u w:val="single"/>
        </w:rPr>
        <w:t>, January 29th</w:t>
      </w:r>
      <w:r w:rsidRPr="00C61E1B">
        <w:rPr>
          <w:rFonts w:ascii="Times New Roman" w:hAnsi="Times New Roman" w:cs="Times New Roman"/>
          <w:b/>
          <w:u w:val="single"/>
        </w:rPr>
        <w:t xml:space="preserve">: </w:t>
      </w:r>
      <w:r w:rsidR="00445A17" w:rsidRPr="00C61E1B">
        <w:rPr>
          <w:rFonts w:ascii="Times New Roman" w:hAnsi="Times New Roman" w:cs="Times New Roman"/>
          <w:b/>
          <w:u w:val="single"/>
        </w:rPr>
        <w:t>Reliability and Validity</w:t>
      </w:r>
    </w:p>
    <w:p w:rsidR="006011B7" w:rsidRPr="00FE073F" w:rsidRDefault="006011B7" w:rsidP="008A1644">
      <w:pPr>
        <w:rPr>
          <w:rFonts w:ascii="Times New Roman" w:hAnsi="Times New Roman" w:cs="Times New Roman"/>
        </w:rPr>
      </w:pPr>
    </w:p>
    <w:p w:rsidR="006011B7" w:rsidRPr="002451AE" w:rsidRDefault="006011B7" w:rsidP="002451AE">
      <w:pPr>
        <w:autoSpaceDE w:val="0"/>
        <w:autoSpaceDN w:val="0"/>
        <w:adjustRightInd w:val="0"/>
        <w:rPr>
          <w:rFonts w:ascii="Arial-ItalicMT" w:hAnsi="Arial-ItalicMT" w:cs="Arial-ItalicMT"/>
          <w:i/>
          <w:iCs/>
          <w:sz w:val="22"/>
          <w:szCs w:val="22"/>
        </w:rPr>
      </w:pPr>
      <w:r w:rsidRPr="00FE073F">
        <w:rPr>
          <w:rFonts w:ascii="Times New Roman" w:hAnsi="Times New Roman"/>
        </w:rPr>
        <w:t xml:space="preserve">1. </w:t>
      </w:r>
      <w:r>
        <w:rPr>
          <w:rFonts w:ascii="ArialMT" w:hAnsi="ArialMT" w:cs="ArialMT"/>
          <w:sz w:val="22"/>
          <w:szCs w:val="22"/>
        </w:rPr>
        <w:t>Construct validity in psychological test</w:t>
      </w:r>
      <w:r w:rsidR="002451AE">
        <w:rPr>
          <w:rFonts w:ascii="ArialMT" w:hAnsi="ArialMT" w:cs="ArialMT"/>
          <w:sz w:val="22"/>
          <w:szCs w:val="22"/>
        </w:rPr>
        <w:t xml:space="preserve">s. </w:t>
      </w:r>
      <w:r w:rsidR="002451AE">
        <w:rPr>
          <w:rFonts w:ascii="ArialMT" w:hAnsi="ArialMT" w:cs="ArialMT"/>
          <w:sz w:val="22"/>
          <w:szCs w:val="22"/>
        </w:rPr>
        <w:fldChar w:fldCharType="begin"/>
      </w:r>
      <w:r w:rsidR="002451AE">
        <w:rPr>
          <w:rFonts w:ascii="ArialMT" w:hAnsi="ArialMT" w:cs="ArialMT"/>
          <w:sz w:val="22"/>
          <w:szCs w:val="22"/>
        </w:rPr>
        <w:instrText xml:space="preserve"> ADDIN EN.CITE &lt;EndNote&gt;&lt;Cite&gt;&lt;Author&gt;Cronbach&lt;/Author&gt;&lt;Year&gt;1955&lt;/Year&gt;&lt;RecNum&gt;4491&lt;/RecNum&gt;&lt;DisplayText&gt;(Cronbach &amp;amp; Meehl, 1955)&lt;/DisplayText&gt;&lt;record&gt;&lt;rec-number&gt;4491&lt;/rec-number&gt;&lt;foreign-keys&gt;&lt;key app="EN" db-id="sad0tfxa2f5xe8e2t2k5tvt2fdwx2xa0w929" timestamp="1280238927"&gt;4491&lt;/key&gt;&lt;/foreign-keys&gt;&lt;ref-type name="Journal Article"&gt;17&lt;/ref-type&gt;&lt;contributors&gt;&lt;authors&gt;&lt;author&gt;Cronbach, L. J.&lt;/author&gt;&lt;author&gt;Meehl, P. E.&lt;/author&gt;&lt;/authors&gt;&lt;/contributors&gt;&lt;titles&gt;&lt;title&gt;Construct validity in psychological tests&lt;/title&gt;&lt;secondary-title&gt;Psychological Bulletin&lt;/secondary-title&gt;&lt;/titles&gt;&lt;periodical&gt;&lt;full-title&gt;Psychological Bulletin&lt;/full-title&gt;&lt;abbr-1&gt;Psychol. Bull.&lt;/abbr-1&gt;&lt;/periodical&gt;&lt;pages&gt;281-302&lt;/pages&gt;&lt;volume&gt;52&lt;/volume&gt;&lt;number&gt;4&lt;/number&gt;&lt;edition&gt;1955/07/01&lt;/edition&gt;&lt;dates&gt;&lt;year&gt;1955&lt;/year&gt;&lt;pub-dates&gt;&lt;date&gt;Jul&lt;/date&gt;&lt;/pub-dates&gt;&lt;/dates&gt;&lt;isbn&gt;0033-2909 (Print)&amp;#xD;0033-2909 (Linking)&lt;/isbn&gt;&lt;accession-num&gt;13245896&lt;/accession-num&gt;&lt;urls&gt;&lt;related-urls&gt;&lt;url&gt;http://www.ncbi.nlm.nih.gov/entrez/query.fcgi?cmd=Retrieve&amp;amp;db=PubMed&amp;amp;dopt=Citation&amp;amp;list_uids=13245896&lt;/url&gt;&lt;/related-urls&gt;&lt;/urls&gt;&lt;language&gt;eng&lt;/language&gt;&lt;/record&gt;&lt;/Cite&gt;&lt;/EndNote&gt;</w:instrText>
      </w:r>
      <w:r w:rsidR="002451AE">
        <w:rPr>
          <w:rFonts w:ascii="ArialMT" w:hAnsi="ArialMT" w:cs="ArialMT"/>
          <w:sz w:val="22"/>
          <w:szCs w:val="22"/>
        </w:rPr>
        <w:fldChar w:fldCharType="separate"/>
      </w:r>
      <w:r w:rsidR="002451AE">
        <w:rPr>
          <w:rFonts w:ascii="ArialMT" w:hAnsi="ArialMT" w:cs="ArialMT"/>
          <w:noProof/>
          <w:sz w:val="22"/>
          <w:szCs w:val="22"/>
        </w:rPr>
        <w:t>(Cronbach &amp; Meehl, 1955)</w:t>
      </w:r>
      <w:r w:rsidR="002451AE">
        <w:rPr>
          <w:rFonts w:ascii="ArialMT" w:hAnsi="ArialMT" w:cs="ArialMT"/>
          <w:sz w:val="22"/>
          <w:szCs w:val="22"/>
        </w:rPr>
        <w:fldChar w:fldCharType="end"/>
      </w:r>
    </w:p>
    <w:p w:rsidR="006011B7" w:rsidRDefault="006011B7" w:rsidP="006011B7">
      <w:pPr>
        <w:pStyle w:val="Header"/>
        <w:tabs>
          <w:tab w:val="left" w:pos="1155"/>
        </w:tabs>
        <w:rPr>
          <w:rFonts w:ascii="ArialMT" w:hAnsi="ArialMT" w:cs="ArialMT"/>
          <w:sz w:val="22"/>
          <w:szCs w:val="22"/>
          <w:lang w:val="en-US"/>
        </w:rPr>
      </w:pPr>
    </w:p>
    <w:p w:rsidR="006011B7" w:rsidRPr="006011B7" w:rsidRDefault="007D7122" w:rsidP="006011B7">
      <w:pPr>
        <w:pStyle w:val="Header"/>
        <w:tabs>
          <w:tab w:val="left" w:pos="1155"/>
        </w:tabs>
        <w:rPr>
          <w:rFonts w:ascii="ArialMT" w:hAnsi="ArialMT" w:cs="ArialMT"/>
          <w:sz w:val="22"/>
          <w:szCs w:val="22"/>
          <w:lang w:val="en-US"/>
        </w:rPr>
      </w:pPr>
      <w:r>
        <w:rPr>
          <w:rFonts w:ascii="ArialMT" w:hAnsi="ArialMT" w:cs="ArialMT"/>
          <w:sz w:val="22"/>
          <w:szCs w:val="22"/>
          <w:lang w:val="en-US"/>
        </w:rPr>
        <w:t>2. Anastasia chapters 4 &amp; 5</w:t>
      </w:r>
    </w:p>
    <w:p w:rsidR="00445A17" w:rsidRDefault="00445A17" w:rsidP="008A1644">
      <w:pPr>
        <w:rPr>
          <w:rFonts w:ascii="Times New Roman" w:hAnsi="Times New Roman" w:cs="Times New Roman"/>
        </w:rPr>
      </w:pPr>
    </w:p>
    <w:p w:rsidR="00512664" w:rsidRDefault="00512664" w:rsidP="008A1644">
      <w:pPr>
        <w:rPr>
          <w:rFonts w:ascii="Times New Roman" w:hAnsi="Times New Roman" w:cs="Times New Roman"/>
        </w:rPr>
      </w:pPr>
    </w:p>
    <w:p w:rsidR="00512664" w:rsidRDefault="00512664" w:rsidP="008A1644">
      <w:pPr>
        <w:rPr>
          <w:rFonts w:ascii="Times New Roman" w:hAnsi="Times New Roman" w:cs="Times New Roman"/>
        </w:rPr>
      </w:pPr>
    </w:p>
    <w:p w:rsidR="007D7122" w:rsidRDefault="008A1644" w:rsidP="008A1644">
      <w:pPr>
        <w:rPr>
          <w:rFonts w:ascii="Times New Roman" w:hAnsi="Times New Roman" w:cs="Times New Roman"/>
          <w:b/>
          <w:u w:val="single"/>
        </w:rPr>
      </w:pPr>
      <w:r w:rsidRPr="00FE073F">
        <w:rPr>
          <w:rFonts w:ascii="Times New Roman" w:hAnsi="Times New Roman" w:cs="Times New Roman"/>
          <w:b/>
          <w:u w:val="single"/>
        </w:rPr>
        <w:t>Week 4</w:t>
      </w:r>
      <w:r w:rsidR="007D7122">
        <w:rPr>
          <w:rFonts w:ascii="Times New Roman" w:hAnsi="Times New Roman" w:cs="Times New Roman"/>
          <w:b/>
          <w:u w:val="single"/>
        </w:rPr>
        <w:t>, February 5th</w:t>
      </w:r>
      <w:r w:rsidRPr="00FE073F">
        <w:rPr>
          <w:rFonts w:ascii="Times New Roman" w:hAnsi="Times New Roman" w:cs="Times New Roman"/>
          <w:b/>
          <w:u w:val="single"/>
        </w:rPr>
        <w:t xml:space="preserve">: </w:t>
      </w:r>
      <w:r w:rsidR="00445A17">
        <w:rPr>
          <w:rFonts w:ascii="Times New Roman" w:hAnsi="Times New Roman" w:cs="Times New Roman"/>
          <w:b/>
          <w:u w:val="single"/>
        </w:rPr>
        <w:t>Measurement</w:t>
      </w:r>
    </w:p>
    <w:p w:rsidR="007D7122" w:rsidRPr="000F2BBE" w:rsidRDefault="007D7122" w:rsidP="008A1644">
      <w:pPr>
        <w:rPr>
          <w:rFonts w:ascii="Times New Roman" w:hAnsi="Times New Roman" w:cs="Times New Roman"/>
        </w:rPr>
      </w:pPr>
    </w:p>
    <w:p w:rsidR="007D7122" w:rsidRPr="000F2BBE" w:rsidRDefault="007D7122" w:rsidP="008A1644">
      <w:pPr>
        <w:rPr>
          <w:rFonts w:ascii="Times New Roman" w:hAnsi="Times New Roman" w:cs="Times New Roman"/>
        </w:rPr>
      </w:pPr>
      <w:r w:rsidRPr="000F2BBE">
        <w:rPr>
          <w:rFonts w:ascii="Times New Roman" w:hAnsi="Times New Roman" w:cs="Times New Roman"/>
        </w:rPr>
        <w:t>1. Anastasia chapter 7</w:t>
      </w:r>
    </w:p>
    <w:p w:rsidR="007D7122" w:rsidRPr="000F2BBE" w:rsidRDefault="007D7122" w:rsidP="008A1644">
      <w:pPr>
        <w:rPr>
          <w:rFonts w:ascii="Times New Roman" w:hAnsi="Times New Roman" w:cs="Times New Roman"/>
        </w:rPr>
      </w:pPr>
    </w:p>
    <w:p w:rsidR="007D7122" w:rsidRDefault="002451AE" w:rsidP="007D7122">
      <w:pPr>
        <w:pStyle w:val="Header"/>
        <w:tabs>
          <w:tab w:val="left" w:pos="1155"/>
        </w:tabs>
        <w:rPr>
          <w:rFonts w:ascii="Times New Roman" w:hAnsi="Times New Roman"/>
          <w:lang w:val="en-US"/>
        </w:rPr>
      </w:pPr>
      <w:r>
        <w:rPr>
          <w:rFonts w:ascii="Times New Roman" w:hAnsi="Times New Roman"/>
          <w:lang w:val="en-US"/>
        </w:rPr>
        <w:t>2.</w:t>
      </w:r>
      <w:r w:rsidR="007D7122" w:rsidRPr="000F2BBE">
        <w:rPr>
          <w:rFonts w:ascii="Times New Roman" w:hAnsi="Times New Roman"/>
          <w:lang w:val="en-US"/>
        </w:rPr>
        <w:t xml:space="preserve"> Attack of the psychometrici</w:t>
      </w:r>
      <w:r>
        <w:rPr>
          <w:rFonts w:ascii="Times New Roman" w:hAnsi="Times New Roman"/>
          <w:lang w:val="en-US"/>
        </w:rPr>
        <w:t xml:space="preserve">ans. </w:t>
      </w:r>
      <w:r>
        <w:rPr>
          <w:rFonts w:ascii="Times New Roman" w:hAnsi="Times New Roman"/>
          <w:lang w:val="en-US"/>
        </w:rPr>
        <w:fldChar w:fldCharType="begin"/>
      </w:r>
      <w:r>
        <w:rPr>
          <w:rFonts w:ascii="Times New Roman" w:hAnsi="Times New Roman"/>
          <w:lang w:val="en-US"/>
        </w:rPr>
        <w:instrText xml:space="preserve"> ADDIN EN.CITE &lt;EndNote&gt;&lt;Cite&gt;&lt;Author&gt;Borsboom&lt;/Author&gt;&lt;Year&gt;2006&lt;/Year&gt;&lt;RecNum&gt;8525&lt;/RecNum&gt;&lt;DisplayText&gt;(Borsboom, 2006)&lt;/DisplayText&gt;&lt;record&gt;&lt;rec-number&gt;8525&lt;/rec-number&gt;&lt;foreign-keys&gt;&lt;key app="EN" db-id="sad0tfxa2f5xe8e2t2k5tvt2fdwx2xa0w929" timestamp="1516310530"&gt;8525&lt;/key&gt;&lt;/foreign-keys&gt;&lt;ref-type name="Journal Article"&gt;17&lt;/ref-type&gt;&lt;contributors&gt;&lt;authors&gt;&lt;author&gt;Borsboom, D.&lt;/author&gt;&lt;/authors&gt;&lt;/contributors&gt;&lt;auth-address&gt;Univ Amsterdam, Fac Social &amp;amp; Behav Sci, Dept Psychol, NL-1018 WB Amsterdam, Netherlands&lt;/auth-address&gt;&lt;titles&gt;&lt;title&gt;The attack of the psychometricians&lt;/title&gt;&lt;secondary-title&gt;Psychometrika&lt;/secondary-title&gt;&lt;alt-title&gt;Psychometrika&lt;/alt-title&gt;&lt;/titles&gt;&lt;periodical&gt;&lt;full-title&gt;Psychometrika&lt;/full-title&gt;&lt;/periodical&gt;&lt;alt-periodical&gt;&lt;full-title&gt;Psychometrika&lt;/full-title&gt;&lt;/alt-periodical&gt;&lt;pages&gt;425-440&lt;/pages&gt;&lt;volume&gt;71&lt;/volume&gt;&lt;number&gt;3&lt;/number&gt;&lt;keywords&gt;&lt;keyword&gt;psychometrics&lt;/keyword&gt;&lt;keyword&gt;modern test theory&lt;/keyword&gt;&lt;keyword&gt;classical test theory&lt;/keyword&gt;&lt;keyword&gt;construct validity&lt;/keyword&gt;&lt;keyword&gt;psychological measurement&lt;/keyword&gt;&lt;keyword&gt;implicit association test&lt;/keyword&gt;&lt;keyword&gt;individual-differences&lt;/keyword&gt;&lt;keyword&gt;latent-variables&lt;/keyword&gt;&lt;keyword&gt;personality&lt;/keyword&gt;&lt;keyword&gt;constructs&lt;/keyword&gt;&lt;keyword&gt;ability&lt;/keyword&gt;&lt;keyword&gt;methodology&lt;/keyword&gt;&lt;keyword&gt;prediction&lt;/keyword&gt;&lt;keyword&gt;invariance&lt;/keyword&gt;&lt;keyword&gt;validity&lt;/keyword&gt;&lt;/keywords&gt;&lt;dates&gt;&lt;year&gt;2006&lt;/year&gt;&lt;pub-dates&gt;&lt;date&gt;Sep&lt;/date&gt;&lt;/pub-dates&gt;&lt;/dates&gt;&lt;isbn&gt;0033-3123&lt;/isbn&gt;&lt;accession-num&gt;WOS:000241551800001&lt;/accession-num&gt;&lt;urls&gt;&lt;related-urls&gt;&lt;url&gt;&amp;lt;Go to ISI&amp;gt;://WOS:000241551800001&lt;/url&gt;&lt;/related-urls&gt;&lt;/urls&gt;&lt;electronic-resource-num&gt;10.1007/s11336-006-1447-6&lt;/electronic-resource-num&gt;&lt;language&gt;English&lt;/language&gt;&lt;/record&gt;&lt;/Cite&gt;&lt;/EndNote&gt;</w:instrText>
      </w:r>
      <w:r>
        <w:rPr>
          <w:rFonts w:ascii="Times New Roman" w:hAnsi="Times New Roman"/>
          <w:lang w:val="en-US"/>
        </w:rPr>
        <w:fldChar w:fldCharType="separate"/>
      </w:r>
      <w:r>
        <w:rPr>
          <w:rFonts w:ascii="Times New Roman" w:hAnsi="Times New Roman"/>
          <w:noProof/>
          <w:lang w:val="en-US"/>
        </w:rPr>
        <w:t>(Borsboom, 2006)</w:t>
      </w:r>
      <w:r>
        <w:rPr>
          <w:rFonts w:ascii="Times New Roman" w:hAnsi="Times New Roman"/>
          <w:lang w:val="en-US"/>
        </w:rPr>
        <w:fldChar w:fldCharType="end"/>
      </w:r>
    </w:p>
    <w:p w:rsidR="005B12E5" w:rsidRDefault="005B12E5" w:rsidP="007D7122">
      <w:pPr>
        <w:pStyle w:val="Header"/>
        <w:tabs>
          <w:tab w:val="left" w:pos="1155"/>
        </w:tabs>
        <w:rPr>
          <w:rFonts w:ascii="Times New Roman" w:hAnsi="Times New Roman"/>
          <w:lang w:val="en-US"/>
        </w:rPr>
      </w:pPr>
    </w:p>
    <w:p w:rsidR="005B12E5" w:rsidRPr="00FE073F" w:rsidRDefault="002451AE" w:rsidP="005B12E5">
      <w:pPr>
        <w:rPr>
          <w:rFonts w:ascii="Times New Roman" w:hAnsi="Times New Roman" w:cs="Times New Roman"/>
        </w:rPr>
      </w:pPr>
      <w:r>
        <w:rPr>
          <w:rFonts w:ascii="Times New Roman" w:hAnsi="Times New Roman"/>
        </w:rPr>
        <w:t xml:space="preserve">3. Modern versus classical psychometrics. </w:t>
      </w:r>
      <w:r>
        <w:rPr>
          <w:rFonts w:ascii="Times New Roman" w:hAnsi="Times New Roman"/>
        </w:rPr>
        <w:fldChar w:fldCharType="begin"/>
      </w:r>
      <w:r>
        <w:rPr>
          <w:rFonts w:ascii="Times New Roman" w:hAnsi="Times New Roman"/>
        </w:rPr>
        <w:instrText xml:space="preserve"> ADDIN EN.CITE &lt;EndNote&gt;&lt;Cite&gt;&lt;Author&gt;Reise&lt;/Author&gt;&lt;Year&gt;2003&lt;/Year&gt;&lt;RecNum&gt;8524&lt;/RecNum&gt;&lt;DisplayText&gt;(Reise &amp;amp; Henson, 2003)&lt;/DisplayText&gt;&lt;record&gt;&lt;rec-number&gt;8524&lt;/rec-number&gt;&lt;foreign-keys&gt;&lt;key app="EN" db-id="sad0tfxa2f5xe8e2t2k5tvt2fdwx2xa0w929" timestamp="1516310484"&gt;8524&lt;/key&gt;&lt;/foreign-keys&gt;&lt;ref-type name="Journal Article"&gt;17&lt;/ref-type&gt;&lt;contributors&gt;&lt;authors&gt;&lt;author&gt;Reise, S. P.&lt;/author&gt;&lt;author&gt;Henson, J. M.&lt;/author&gt;&lt;/authors&gt;&lt;/contributors&gt;&lt;auth-address&gt;Univ Calif Los Angeles, Dept Psychol, Los Angeles, CA 90095 USA&lt;/auth-address&gt;&lt;titles&gt;&lt;title&gt;A discussion of modern versus traditional psychometrics as applied to personality assessment scales&lt;/title&gt;&lt;secondary-title&gt;Journal of Personality Assessment&lt;/secondary-title&gt;&lt;alt-title&gt;J Pers Assess&lt;/alt-title&gt;&lt;/titles&gt;&lt;periodical&gt;&lt;full-title&gt;Journal of Personality Assessment&lt;/full-title&gt;&lt;abbr-1&gt;J Pers Assess&lt;/abbr-1&gt;&lt;/periodical&gt;&lt;alt-periodical&gt;&lt;full-title&gt;Journal of Personality Assessment&lt;/full-title&gt;&lt;abbr-1&gt;J Pers Assess&lt;/abbr-1&gt;&lt;/alt-periodical&gt;&lt;pages&gt;93-103&lt;/pages&gt;&lt;volume&gt;81&lt;/volume&gt;&lt;number&gt;2&lt;/number&gt;&lt;keywords&gt;&lt;keyword&gt;item response theory&lt;/keyword&gt;&lt;keyword&gt;neo pi-r&lt;/keyword&gt;&lt;keyword&gt;measurement bias&lt;/keyword&gt;&lt;keyword&gt;illustration&lt;/keyword&gt;&lt;keyword&gt;perspective&lt;/keyword&gt;&lt;keyword&gt;statistics&lt;/keyword&gt;&lt;keyword&gt;invariance&lt;/keyword&gt;&lt;keyword&gt;irt&lt;/keyword&gt;&lt;/keywords&gt;&lt;dates&gt;&lt;year&gt;2003&lt;/year&gt;&lt;pub-dates&gt;&lt;date&gt;Oct&lt;/date&gt;&lt;/pub-dates&gt;&lt;/dates&gt;&lt;isbn&gt;0022-3891&lt;/isbn&gt;&lt;accession-num&gt;WOS:000185458200001&lt;/accession-num&gt;&lt;urls&gt;&lt;related-urls&gt;&lt;url&gt;&amp;lt;Go to ISI&amp;gt;://WOS:000185458200001&lt;/url&gt;&lt;/related-urls&gt;&lt;/urls&gt;&lt;electronic-resource-num&gt;Doi 10.1207/S15327752jpa8102_01&lt;/electronic-resource-num&gt;&lt;language&gt;English&lt;/language&gt;&lt;/record&gt;&lt;/Cite&gt;&lt;/EndNote&gt;</w:instrText>
      </w:r>
      <w:r>
        <w:rPr>
          <w:rFonts w:ascii="Times New Roman" w:hAnsi="Times New Roman"/>
        </w:rPr>
        <w:fldChar w:fldCharType="separate"/>
      </w:r>
      <w:r>
        <w:rPr>
          <w:rFonts w:ascii="Times New Roman" w:hAnsi="Times New Roman"/>
          <w:noProof/>
        </w:rPr>
        <w:t>(Reise &amp; Henson, 2003)</w:t>
      </w:r>
      <w:r>
        <w:rPr>
          <w:rFonts w:ascii="Times New Roman" w:hAnsi="Times New Roman"/>
        </w:rPr>
        <w:fldChar w:fldCharType="end"/>
      </w:r>
    </w:p>
    <w:p w:rsidR="005B12E5" w:rsidRPr="000F2BBE" w:rsidRDefault="005B12E5" w:rsidP="007D7122">
      <w:pPr>
        <w:pStyle w:val="Header"/>
        <w:tabs>
          <w:tab w:val="left" w:pos="1155"/>
        </w:tabs>
        <w:rPr>
          <w:rFonts w:ascii="Times New Roman" w:hAnsi="Times New Roman"/>
          <w:lang w:val="en-US"/>
        </w:rPr>
      </w:pPr>
    </w:p>
    <w:p w:rsidR="007D7122" w:rsidRDefault="007D7122" w:rsidP="008A1644">
      <w:pPr>
        <w:rPr>
          <w:rFonts w:ascii="Times New Roman" w:hAnsi="Times New Roman" w:cs="Times New Roman"/>
        </w:rPr>
      </w:pPr>
    </w:p>
    <w:p w:rsidR="007D7122" w:rsidRPr="007D7122" w:rsidRDefault="007D7122" w:rsidP="008A1644">
      <w:pPr>
        <w:rPr>
          <w:rFonts w:ascii="Times New Roman" w:hAnsi="Times New Roman" w:cs="Times New Roman"/>
          <w:b/>
          <w:u w:val="single"/>
        </w:rPr>
      </w:pPr>
      <w:r w:rsidRPr="007D7122">
        <w:rPr>
          <w:rFonts w:ascii="Times New Roman" w:hAnsi="Times New Roman" w:cs="Times New Roman"/>
          <w:b/>
          <w:u w:val="single"/>
        </w:rPr>
        <w:lastRenderedPageBreak/>
        <w:t>Week 5, February 12</w:t>
      </w:r>
      <w:r w:rsidRPr="007D7122">
        <w:rPr>
          <w:rFonts w:ascii="Times New Roman" w:hAnsi="Times New Roman" w:cs="Times New Roman"/>
          <w:b/>
          <w:u w:val="single"/>
          <w:vertAlign w:val="superscript"/>
        </w:rPr>
        <w:t>th</w:t>
      </w:r>
      <w:r w:rsidRPr="007D7122">
        <w:rPr>
          <w:rFonts w:ascii="Times New Roman" w:hAnsi="Times New Roman" w:cs="Times New Roman"/>
          <w:b/>
          <w:u w:val="single"/>
        </w:rPr>
        <w:t>: Mathematical aspects of judgments and diagnoses</w:t>
      </w:r>
    </w:p>
    <w:p w:rsidR="007D7122" w:rsidRDefault="007D7122" w:rsidP="008A1644">
      <w:pPr>
        <w:rPr>
          <w:rFonts w:ascii="Times New Roman" w:hAnsi="Times New Roman" w:cs="Times New Roman"/>
        </w:rPr>
      </w:pPr>
    </w:p>
    <w:p w:rsidR="007D7122" w:rsidRDefault="007D7122" w:rsidP="008A1644">
      <w:pPr>
        <w:rPr>
          <w:rFonts w:ascii="ArialMT" w:hAnsi="ArialMT" w:cs="ArialMT"/>
          <w:sz w:val="22"/>
          <w:szCs w:val="22"/>
        </w:rPr>
      </w:pPr>
      <w:r>
        <w:rPr>
          <w:rFonts w:ascii="Times New Roman" w:hAnsi="Times New Roman" w:cs="Times New Roman"/>
        </w:rPr>
        <w:t xml:space="preserve">1. </w:t>
      </w:r>
      <w:r>
        <w:rPr>
          <w:rFonts w:ascii="ArialMT" w:hAnsi="ArialMT" w:cs="ArialMT"/>
          <w:sz w:val="22"/>
          <w:szCs w:val="22"/>
        </w:rPr>
        <w:t>Grove Handout, sections 3.1 - 3.7, 3.10 - 3.12.4, 3.12.6 - 3.12.7</w:t>
      </w:r>
    </w:p>
    <w:p w:rsidR="007D7122" w:rsidRDefault="007D7122" w:rsidP="008A1644">
      <w:pPr>
        <w:rPr>
          <w:rFonts w:ascii="ArialMT" w:hAnsi="ArialMT" w:cs="ArialMT"/>
          <w:sz w:val="22"/>
          <w:szCs w:val="22"/>
        </w:rPr>
      </w:pPr>
    </w:p>
    <w:p w:rsidR="007D7122" w:rsidRPr="002451AE" w:rsidRDefault="002451AE" w:rsidP="002451AE">
      <w:pPr>
        <w:autoSpaceDE w:val="0"/>
        <w:autoSpaceDN w:val="0"/>
        <w:adjustRightInd w:val="0"/>
        <w:rPr>
          <w:rFonts w:ascii="Arial-ItalicMT" w:hAnsi="Arial-ItalicMT" w:cs="Arial-ItalicMT"/>
          <w:i/>
          <w:iCs/>
          <w:sz w:val="22"/>
          <w:szCs w:val="22"/>
        </w:rPr>
      </w:pPr>
      <w:r>
        <w:rPr>
          <w:rFonts w:ascii="ArialMT" w:hAnsi="ArialMT" w:cs="ArialMT"/>
          <w:sz w:val="22"/>
          <w:szCs w:val="22"/>
        </w:rPr>
        <w:t xml:space="preserve">2. </w:t>
      </w:r>
      <w:r w:rsidR="007D7122">
        <w:rPr>
          <w:rFonts w:ascii="ArialMT" w:hAnsi="ArialMT" w:cs="ArialMT"/>
          <w:sz w:val="22"/>
          <w:szCs w:val="22"/>
        </w:rPr>
        <w:t>Clinical judgment and decision making.</w:t>
      </w:r>
      <w:r>
        <w:rPr>
          <w:rFonts w:ascii="ArialMT" w:hAnsi="ArialMT" w:cs="ArialMT"/>
          <w:sz w:val="22"/>
          <w:szCs w:val="22"/>
        </w:rPr>
        <w:t xml:space="preserve"> </w:t>
      </w:r>
      <w:r>
        <w:rPr>
          <w:rFonts w:ascii="ArialMT" w:hAnsi="ArialMT" w:cs="ArialMT"/>
          <w:sz w:val="22"/>
          <w:szCs w:val="22"/>
        </w:rPr>
        <w:fldChar w:fldCharType="begin"/>
      </w:r>
      <w:r>
        <w:rPr>
          <w:rFonts w:ascii="ArialMT" w:hAnsi="ArialMT" w:cs="ArialMT"/>
          <w:sz w:val="22"/>
          <w:szCs w:val="22"/>
        </w:rPr>
        <w:instrText xml:space="preserve"> ADDIN EN.CITE &lt;EndNote&gt;&lt;Cite&gt;&lt;Author&gt;Garb&lt;/Author&gt;&lt;Year&gt;2005&lt;/Year&gt;&lt;RecNum&gt;8597&lt;/RecNum&gt;&lt;DisplayText&gt;(Garb, 2005)&lt;/DisplayText&gt;&lt;record&gt;&lt;rec-number&gt;8597&lt;/rec-number&gt;&lt;foreign-keys&gt;&lt;key app="EN" db-id="sad0tfxa2f5xe8e2t2k5tvt2fdwx2xa0w929" timestamp="1516310822"&gt;8597&lt;/key&gt;&lt;/foreign-keys&gt;&lt;ref-type name="Journal Article"&gt;17&lt;/ref-type&gt;&lt;contributors&gt;&lt;authors&gt;&lt;author&gt;Garb, H. N.&lt;/author&gt;&lt;/authors&gt;&lt;/contributors&gt;&lt;auth-address&gt;Wilford Hall USAF Med Ctr, Lackland AF Base, San Antonio, TX 78236 USA&lt;/auth-address&gt;&lt;titles&gt;&lt;title&gt;Clinical judgment and decision making&lt;/title&gt;&lt;secondary-title&gt;Annual Review of Clinical Psychology&lt;/secondary-title&gt;&lt;alt-title&gt;Annu Rev Clin Psycho&lt;/alt-title&gt;&lt;/titles&gt;&lt;periodical&gt;&lt;full-title&gt;Annual Review of Clinical Psychology&lt;/full-title&gt;&lt;abbr-1&gt;Annu Rev Clin Psycho&lt;/abbr-1&gt;&lt;/periodical&gt;&lt;alt-periodical&gt;&lt;full-title&gt;Annual Review of Clinical Psychology&lt;/full-title&gt;&lt;abbr-1&gt;Annu Rev Clin Psycho&lt;/abbr-1&gt;&lt;/alt-periodical&gt;&lt;pages&gt;67-89&lt;/pages&gt;&lt;volume&gt;1&lt;/volume&gt;&lt;keywords&gt;&lt;keyword&gt;personality assessment&lt;/keyword&gt;&lt;keyword&gt;psychological assessment&lt;/keyword&gt;&lt;keyword&gt;psychodiagnosis&lt;/keyword&gt;&lt;keyword&gt;behavioral prediction&lt;/keyword&gt;&lt;keyword&gt;statistical prediction&lt;/keyword&gt;&lt;keyword&gt;antipsychotic prescribing practices&lt;/keyword&gt;&lt;keyword&gt;personality-disorder diagnoses&lt;/keyword&gt;&lt;keyword&gt;sexual offender recidivism&lt;/keyword&gt;&lt;keyword&gt;psychiatric-diagnosis&lt;/keyword&gt;&lt;keyword&gt;treatment recommendations&lt;/keyword&gt;&lt;keyword&gt;psychological-assessment&lt;/keyword&gt;&lt;keyword&gt;behavioral-disorders&lt;/keyword&gt;&lt;keyword&gt;treatment utility&lt;/keyword&gt;&lt;keyword&gt;common language&lt;/keyword&gt;&lt;keyword&gt;field trial&lt;/keyword&gt;&lt;/keywords&gt;&lt;dates&gt;&lt;year&gt;2005&lt;/year&gt;&lt;/dates&gt;&lt;isbn&gt;1548-5943&lt;/isbn&gt;&lt;accession-num&gt;WOS:000255487800003&lt;/accession-num&gt;&lt;urls&gt;&lt;related-urls&gt;&lt;url&gt;&amp;lt;Go to ISI&amp;gt;://WOS:000255487800003&lt;/url&gt;&lt;/related-urls&gt;&lt;/urls&gt;&lt;electronic-resource-num&gt;10.1146/annurev.clinpsy.1.102803.143810&lt;/electronic-resource-num&gt;&lt;language&gt;English&lt;/language&gt;&lt;/record&gt;&lt;/Cite&gt;&lt;/EndNote&gt;</w:instrText>
      </w:r>
      <w:r>
        <w:rPr>
          <w:rFonts w:ascii="ArialMT" w:hAnsi="ArialMT" w:cs="ArialMT"/>
          <w:sz w:val="22"/>
          <w:szCs w:val="22"/>
        </w:rPr>
        <w:fldChar w:fldCharType="separate"/>
      </w:r>
      <w:r>
        <w:rPr>
          <w:rFonts w:ascii="ArialMT" w:hAnsi="ArialMT" w:cs="ArialMT"/>
          <w:noProof/>
          <w:sz w:val="22"/>
          <w:szCs w:val="22"/>
        </w:rPr>
        <w:t>(Garb, 2005)</w:t>
      </w:r>
      <w:r>
        <w:rPr>
          <w:rFonts w:ascii="ArialMT" w:hAnsi="ArialMT" w:cs="ArialMT"/>
          <w:sz w:val="22"/>
          <w:szCs w:val="22"/>
        </w:rPr>
        <w:fldChar w:fldCharType="end"/>
      </w:r>
    </w:p>
    <w:p w:rsidR="007D7122" w:rsidRDefault="007D7122" w:rsidP="007D7122">
      <w:pPr>
        <w:rPr>
          <w:rFonts w:ascii="ArialMT" w:hAnsi="ArialMT" w:cs="ArialMT"/>
          <w:sz w:val="22"/>
          <w:szCs w:val="22"/>
        </w:rPr>
      </w:pPr>
    </w:p>
    <w:p w:rsidR="00445A17" w:rsidRDefault="00445A17" w:rsidP="007D7122">
      <w:pPr>
        <w:rPr>
          <w:rFonts w:ascii="ArialMT" w:hAnsi="ArialMT" w:cs="ArialMT"/>
          <w:sz w:val="22"/>
          <w:szCs w:val="22"/>
        </w:rPr>
      </w:pPr>
    </w:p>
    <w:p w:rsidR="00445A17" w:rsidRDefault="00445A17" w:rsidP="007D7122">
      <w:pPr>
        <w:rPr>
          <w:rFonts w:ascii="ArialMT" w:hAnsi="ArialMT" w:cs="ArialMT"/>
          <w:sz w:val="22"/>
          <w:szCs w:val="22"/>
        </w:rPr>
      </w:pPr>
    </w:p>
    <w:p w:rsidR="00B27EE5" w:rsidRDefault="007D7122" w:rsidP="007D7122">
      <w:pPr>
        <w:rPr>
          <w:rFonts w:ascii="ArialMT" w:hAnsi="ArialMT" w:cs="ArialMT"/>
          <w:b/>
          <w:sz w:val="22"/>
          <w:szCs w:val="22"/>
          <w:u w:val="single"/>
        </w:rPr>
      </w:pPr>
      <w:r w:rsidRPr="007D7122">
        <w:rPr>
          <w:rFonts w:ascii="ArialMT" w:hAnsi="ArialMT" w:cs="ArialMT"/>
          <w:b/>
          <w:sz w:val="22"/>
          <w:szCs w:val="22"/>
          <w:u w:val="single"/>
        </w:rPr>
        <w:t>Week 6, February 19</w:t>
      </w:r>
      <w:r w:rsidRPr="007D7122">
        <w:rPr>
          <w:rFonts w:ascii="ArialMT" w:hAnsi="ArialMT" w:cs="ArialMT"/>
          <w:b/>
          <w:sz w:val="22"/>
          <w:szCs w:val="22"/>
          <w:u w:val="single"/>
          <w:vertAlign w:val="superscript"/>
        </w:rPr>
        <w:t>th</w:t>
      </w:r>
    </w:p>
    <w:p w:rsidR="007D7122" w:rsidRPr="007D7122" w:rsidRDefault="007D7122" w:rsidP="007D7122">
      <w:pPr>
        <w:rPr>
          <w:rFonts w:ascii="ArialMT" w:hAnsi="ArialMT" w:cs="ArialMT"/>
          <w:b/>
          <w:sz w:val="22"/>
          <w:szCs w:val="22"/>
          <w:u w:val="single"/>
        </w:rPr>
      </w:pPr>
      <w:r w:rsidRPr="007D7122">
        <w:rPr>
          <w:rFonts w:ascii="ArialMT" w:hAnsi="ArialMT" w:cs="ArialMT"/>
          <w:b/>
          <w:sz w:val="22"/>
          <w:szCs w:val="22"/>
          <w:u w:val="single"/>
        </w:rPr>
        <w:t>Integrating different sources and kinds of assessment data</w:t>
      </w:r>
    </w:p>
    <w:p w:rsidR="007D7122" w:rsidRDefault="007D7122" w:rsidP="007D7122">
      <w:pPr>
        <w:rPr>
          <w:rFonts w:ascii="Times New Roman" w:hAnsi="Times New Roman" w:cs="Times New Roman"/>
        </w:rPr>
      </w:pPr>
    </w:p>
    <w:p w:rsidR="007D7122" w:rsidRDefault="007D7122" w:rsidP="007D7122">
      <w:pPr>
        <w:autoSpaceDE w:val="0"/>
        <w:autoSpaceDN w:val="0"/>
        <w:adjustRightInd w:val="0"/>
        <w:rPr>
          <w:rFonts w:ascii="ArialMT" w:hAnsi="ArialMT" w:cs="ArialMT"/>
          <w:sz w:val="22"/>
          <w:szCs w:val="22"/>
        </w:rPr>
      </w:pPr>
      <w:r>
        <w:rPr>
          <w:rFonts w:ascii="ArialMT" w:hAnsi="ArialMT" w:cs="ArialMT"/>
          <w:sz w:val="22"/>
          <w:szCs w:val="22"/>
        </w:rPr>
        <w:t>1. The relative contribution of four kinds of data to accuracy in personality</w:t>
      </w:r>
    </w:p>
    <w:p w:rsidR="007D7122" w:rsidRDefault="007D7122" w:rsidP="007D7122">
      <w:pPr>
        <w:rPr>
          <w:rFonts w:ascii="ArialMT" w:hAnsi="ArialMT" w:cs="ArialMT"/>
          <w:sz w:val="22"/>
          <w:szCs w:val="22"/>
        </w:rPr>
      </w:pPr>
      <w:r>
        <w:rPr>
          <w:rFonts w:ascii="ArialMT" w:hAnsi="ArialMT" w:cs="ArialMT"/>
          <w:sz w:val="22"/>
          <w:szCs w:val="22"/>
        </w:rPr>
        <w:t xml:space="preserve">assessment. </w:t>
      </w:r>
      <w:r w:rsidR="002451AE">
        <w:rPr>
          <w:rFonts w:ascii="ArialMT" w:hAnsi="ArialMT" w:cs="ArialMT"/>
          <w:sz w:val="22"/>
          <w:szCs w:val="22"/>
        </w:rPr>
        <w:fldChar w:fldCharType="begin"/>
      </w:r>
      <w:r w:rsidR="002451AE">
        <w:rPr>
          <w:rFonts w:ascii="ArialMT" w:hAnsi="ArialMT" w:cs="ArialMT"/>
          <w:sz w:val="22"/>
          <w:szCs w:val="22"/>
        </w:rPr>
        <w:instrText xml:space="preserve"> ADDIN EN.CITE &lt;EndNote&gt;&lt;Cite&gt;&lt;Author&gt;Sines&lt;/Author&gt;&lt;Year&gt;1959&lt;/Year&gt;&lt;RecNum&gt;8598&lt;/RecNum&gt;&lt;DisplayText&gt;(Sines, 1959)&lt;/DisplayText&gt;&lt;record&gt;&lt;rec-number&gt;8598&lt;/rec-number&gt;&lt;foreign-keys&gt;&lt;key app="EN" db-id="sad0tfxa2f5xe8e2t2k5tvt2fdwx2xa0w929" timestamp="1516310852"&gt;8598&lt;/key&gt;&lt;/foreign-keys&gt;&lt;ref-type name="Journal Article"&gt;17&lt;/ref-type&gt;&lt;contributors&gt;&lt;authors&gt;&lt;author&gt;Sines, L. K.&lt;/author&gt;&lt;/authors&gt;&lt;/contributors&gt;&lt;titles&gt;&lt;title&gt;The Relative Contribution of 4 Kinds of Data to Accuracy in Personality-Assessment&lt;/title&gt;&lt;secondary-title&gt;Journal of Consulting Psychology&lt;/secondary-title&gt;&lt;alt-title&gt;J Consult Psychol&lt;/alt-title&gt;&lt;/titles&gt;&lt;alt-periodical&gt;&lt;full-title&gt;J Consult Psychol&lt;/full-title&gt;&lt;/alt-periodical&gt;&lt;pages&gt;483-492&lt;/pages&gt;&lt;volume&gt;23&lt;/volume&gt;&lt;number&gt;6&lt;/number&gt;&lt;dates&gt;&lt;year&gt;1959&lt;/year&gt;&lt;/dates&gt;&lt;accession-num&gt;WOS:A1959CBB2100002&lt;/accession-num&gt;&lt;urls&gt;&lt;related-urls&gt;&lt;url&gt;&amp;lt;Go to ISI&amp;gt;://WOS:A1959CBB2100002&lt;/url&gt;&lt;/related-urls&gt;&lt;/urls&gt;&lt;electronic-resource-num&gt;DOI 10.1037/h0046083&lt;/electronic-resource-num&gt;&lt;language&gt;English&lt;/language&gt;&lt;/record&gt;&lt;/Cite&gt;&lt;/EndNote&gt;</w:instrText>
      </w:r>
      <w:r w:rsidR="002451AE">
        <w:rPr>
          <w:rFonts w:ascii="ArialMT" w:hAnsi="ArialMT" w:cs="ArialMT"/>
          <w:sz w:val="22"/>
          <w:szCs w:val="22"/>
        </w:rPr>
        <w:fldChar w:fldCharType="separate"/>
      </w:r>
      <w:r w:rsidR="002451AE">
        <w:rPr>
          <w:rFonts w:ascii="ArialMT" w:hAnsi="ArialMT" w:cs="ArialMT"/>
          <w:noProof/>
          <w:sz w:val="22"/>
          <w:szCs w:val="22"/>
        </w:rPr>
        <w:t>(Sines, 1959)</w:t>
      </w:r>
      <w:r w:rsidR="002451AE">
        <w:rPr>
          <w:rFonts w:ascii="ArialMT" w:hAnsi="ArialMT" w:cs="ArialMT"/>
          <w:sz w:val="22"/>
          <w:szCs w:val="22"/>
        </w:rPr>
        <w:fldChar w:fldCharType="end"/>
      </w:r>
    </w:p>
    <w:p w:rsidR="007D7122" w:rsidRDefault="007D7122" w:rsidP="007D7122">
      <w:pPr>
        <w:rPr>
          <w:rFonts w:ascii="Times New Roman" w:hAnsi="Times New Roman" w:cs="Times New Roman"/>
        </w:rPr>
      </w:pPr>
    </w:p>
    <w:p w:rsidR="0000744D" w:rsidRDefault="002451AE" w:rsidP="007D7122">
      <w:pPr>
        <w:rPr>
          <w:rFonts w:ascii="Times New Roman" w:hAnsi="Times New Roman" w:cs="Times New Roman"/>
        </w:rPr>
      </w:pPr>
      <w:r>
        <w:rPr>
          <w:rFonts w:ascii="Times New Roman" w:hAnsi="Times New Roman" w:cs="Times New Roman"/>
        </w:rPr>
        <w:t xml:space="preserve">2. </w:t>
      </w:r>
      <w:r w:rsidR="0000744D">
        <w:rPr>
          <w:rFonts w:ascii="Times New Roman" w:hAnsi="Times New Roman" w:cs="Times New Roman"/>
        </w:rPr>
        <w:t>The incremental validity of information u</w:t>
      </w:r>
      <w:r>
        <w:rPr>
          <w:rFonts w:ascii="Times New Roman" w:hAnsi="Times New Roman" w:cs="Times New Roman"/>
        </w:rPr>
        <w:t xml:space="preserve">sed in personality assessment. </w:t>
      </w:r>
      <w:r>
        <w:rPr>
          <w:rFonts w:ascii="Times New Roman" w:hAnsi="Times New Roman" w:cs="Times New Roman"/>
        </w:rPr>
        <w:fldChar w:fldCharType="begin"/>
      </w:r>
      <w:r>
        <w:rPr>
          <w:rFonts w:ascii="Times New Roman" w:hAnsi="Times New Roman" w:cs="Times New Roman"/>
        </w:rPr>
        <w:instrText xml:space="preserve"> ADDIN EN.CITE &lt;EndNote&gt;&lt;Cite&gt;&lt;Author&gt;Garb&lt;/Author&gt;&lt;Year&gt;1984&lt;/Year&gt;&lt;RecNum&gt;8599&lt;/RecNum&gt;&lt;DisplayText&gt;(Garb, 1984)&lt;/DisplayText&gt;&lt;record&gt;&lt;rec-number&gt;8599&lt;/rec-number&gt;&lt;foreign-keys&gt;&lt;key app="EN" db-id="sad0tfxa2f5xe8e2t2k5tvt2fdwx2xa0w929" timestamp="1516311004"&gt;8599&lt;/key&gt;&lt;/foreign-keys&gt;&lt;ref-type name="Journal Article"&gt;17&lt;/ref-type&gt;&lt;contributors&gt;&lt;authors&gt;&lt;author&gt;Garb, H. N.&lt;/author&gt;&lt;/authors&gt;&lt;/contributors&gt;&lt;auth-address&gt;Northwestern Univ,Chicago,Il 60611&lt;/auth-address&gt;&lt;titles&gt;&lt;title&gt;The Incremental Validity of Information Used in Personality-Assessment&lt;/title&gt;&lt;secondary-title&gt;Clinical Psychology Review&lt;/secondary-title&gt;&lt;alt-title&gt;Clin Psychol Rev&lt;/alt-title&gt;&lt;/titles&gt;&lt;periodical&gt;&lt;full-title&gt;Clinical Psychology Review&lt;/full-title&gt;&lt;abbr-1&gt;Clin Psychol Rev&lt;/abbr-1&gt;&lt;/periodical&gt;&lt;alt-periodical&gt;&lt;full-title&gt;Clinical Psychology Review&lt;/full-title&gt;&lt;abbr-1&gt;Clin Psychol Rev&lt;/abbr-1&gt;&lt;/alt-periodical&gt;&lt;pages&gt;641-655&lt;/pages&gt;&lt;volume&gt;4&lt;/volume&gt;&lt;number&gt;6&lt;/number&gt;&lt;dates&gt;&lt;year&gt;1984&lt;/year&gt;&lt;/dates&gt;&lt;isbn&gt;0272-7358&lt;/isbn&gt;&lt;accession-num&gt;WOS:A1984ADJ0900003&lt;/accession-num&gt;&lt;urls&gt;&lt;related-urls&gt;&lt;url&gt;&amp;lt;Go to ISI&amp;gt;://WOS:A1984ADJ0900003&lt;/url&gt;&lt;/related-urls&gt;&lt;/urls&gt;&lt;electronic-resource-num&gt;Doi 10.1016/0272-7358(84)90010-2&lt;/electronic-resource-num&gt;&lt;language&gt;English&lt;/language&gt;&lt;/record&gt;&lt;/Cite&gt;&lt;/EndNote&gt;</w:instrText>
      </w:r>
      <w:r>
        <w:rPr>
          <w:rFonts w:ascii="Times New Roman" w:hAnsi="Times New Roman" w:cs="Times New Roman"/>
        </w:rPr>
        <w:fldChar w:fldCharType="separate"/>
      </w:r>
      <w:r>
        <w:rPr>
          <w:rFonts w:ascii="Times New Roman" w:hAnsi="Times New Roman" w:cs="Times New Roman"/>
          <w:noProof/>
        </w:rPr>
        <w:t>(Garb, 1984)</w:t>
      </w:r>
      <w:r>
        <w:rPr>
          <w:rFonts w:ascii="Times New Roman" w:hAnsi="Times New Roman" w:cs="Times New Roman"/>
        </w:rPr>
        <w:fldChar w:fldCharType="end"/>
      </w:r>
    </w:p>
    <w:p w:rsidR="0000744D" w:rsidRDefault="0000744D" w:rsidP="007D7122">
      <w:pPr>
        <w:rPr>
          <w:rFonts w:ascii="Times New Roman" w:hAnsi="Times New Roman" w:cs="Times New Roman"/>
        </w:rPr>
      </w:pPr>
    </w:p>
    <w:p w:rsidR="007D7122" w:rsidRDefault="007D7122" w:rsidP="007D7122">
      <w:pPr>
        <w:autoSpaceDE w:val="0"/>
        <w:autoSpaceDN w:val="0"/>
        <w:adjustRightInd w:val="0"/>
        <w:rPr>
          <w:rFonts w:ascii="ArialMT" w:hAnsi="ArialMT" w:cs="ArialMT"/>
          <w:sz w:val="22"/>
          <w:szCs w:val="22"/>
        </w:rPr>
      </w:pPr>
      <w:r>
        <w:rPr>
          <w:rFonts w:ascii="Times New Roman" w:hAnsi="Times New Roman" w:cs="Times New Roman"/>
        </w:rPr>
        <w:t xml:space="preserve">2. </w:t>
      </w:r>
      <w:r>
        <w:rPr>
          <w:rFonts w:ascii="ArialMT" w:hAnsi="ArialMT" w:cs="ArialMT"/>
          <w:sz w:val="22"/>
          <w:szCs w:val="22"/>
        </w:rPr>
        <w:t>The incremental validity of the MMPI-2: When does therapist</w:t>
      </w:r>
    </w:p>
    <w:p w:rsidR="007D7122" w:rsidRDefault="007D7122" w:rsidP="007D7122">
      <w:pPr>
        <w:rPr>
          <w:rFonts w:ascii="ArialMT" w:hAnsi="ArialMT" w:cs="ArialMT"/>
          <w:sz w:val="22"/>
          <w:szCs w:val="22"/>
        </w:rPr>
      </w:pPr>
      <w:r>
        <w:rPr>
          <w:rFonts w:ascii="ArialMT" w:hAnsi="ArialMT" w:cs="ArialMT"/>
          <w:sz w:val="22"/>
          <w:szCs w:val="22"/>
        </w:rPr>
        <w:t>access not enhance treatment outcome?</w:t>
      </w:r>
      <w:r w:rsidR="00A8381A">
        <w:rPr>
          <w:rFonts w:ascii="ArialMT" w:hAnsi="ArialMT" w:cs="ArialMT"/>
          <w:sz w:val="22"/>
          <w:szCs w:val="22"/>
        </w:rPr>
        <w:t xml:space="preserve"> </w:t>
      </w:r>
      <w:r w:rsidR="00A8381A">
        <w:rPr>
          <w:rFonts w:ascii="ArialMT" w:hAnsi="ArialMT" w:cs="ArialMT"/>
          <w:sz w:val="22"/>
          <w:szCs w:val="22"/>
        </w:rPr>
        <w:fldChar w:fldCharType="begin">
          <w:fldData xml:space="preserve">PEVuZE5vdGU+PENpdGU+PEF1dGhvcj5MaW1hPC9BdXRob3I+PFllYXI+MjAwNTwvWWVhcj48UmVj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</w:fldData>
        </w:fldChar>
      </w:r>
      <w:r w:rsidR="00A8381A">
        <w:rPr>
          <w:rFonts w:ascii="ArialMT" w:hAnsi="ArialMT" w:cs="ArialMT"/>
          <w:sz w:val="22"/>
          <w:szCs w:val="22"/>
        </w:rPr>
        <w:instrText xml:space="preserve"> ADDIN EN.CITE </w:instrText>
      </w:r>
      <w:r w:rsidR="00A8381A">
        <w:rPr>
          <w:rFonts w:ascii="ArialMT" w:hAnsi="ArialMT" w:cs="ArialMT"/>
          <w:sz w:val="22"/>
          <w:szCs w:val="22"/>
        </w:rPr>
        <w:fldChar w:fldCharType="begin">
          <w:fldData xml:space="preserve">PEVuZE5vdGU+PENpdGU+PEF1dGhvcj5MaW1hPC9BdXRob3I+PFllYXI+MjAwNTwvWWVhcj48UmVj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</w:fldData>
        </w:fldChar>
      </w:r>
      <w:r w:rsidR="00A8381A">
        <w:rPr>
          <w:rFonts w:ascii="ArialMT" w:hAnsi="ArialMT" w:cs="ArialMT"/>
          <w:sz w:val="22"/>
          <w:szCs w:val="22"/>
        </w:rPr>
        <w:instrText xml:space="preserve"> ADDIN EN.CITE.DATA </w:instrText>
      </w:r>
      <w:r w:rsidR="00A8381A">
        <w:rPr>
          <w:rFonts w:ascii="ArialMT" w:hAnsi="ArialMT" w:cs="ArialMT"/>
          <w:sz w:val="22"/>
          <w:szCs w:val="22"/>
        </w:rPr>
      </w:r>
      <w:r w:rsidR="00A8381A">
        <w:rPr>
          <w:rFonts w:ascii="ArialMT" w:hAnsi="ArialMT" w:cs="ArialMT"/>
          <w:sz w:val="22"/>
          <w:szCs w:val="22"/>
        </w:rPr>
        <w:fldChar w:fldCharType="end"/>
      </w:r>
      <w:r w:rsidR="00A8381A">
        <w:rPr>
          <w:rFonts w:ascii="ArialMT" w:hAnsi="ArialMT" w:cs="ArialMT"/>
          <w:sz w:val="22"/>
          <w:szCs w:val="22"/>
        </w:rPr>
        <w:fldChar w:fldCharType="separate"/>
      </w:r>
      <w:r w:rsidR="00A8381A">
        <w:rPr>
          <w:rFonts w:ascii="ArialMT" w:hAnsi="ArialMT" w:cs="ArialMT"/>
          <w:noProof/>
          <w:sz w:val="22"/>
          <w:szCs w:val="22"/>
        </w:rPr>
        <w:t>(Lima et al., 2005)</w:t>
      </w:r>
      <w:r w:rsidR="00A8381A">
        <w:rPr>
          <w:rFonts w:ascii="ArialMT" w:hAnsi="ArialMT" w:cs="ArialMT"/>
          <w:sz w:val="22"/>
          <w:szCs w:val="22"/>
        </w:rPr>
        <w:fldChar w:fldCharType="end"/>
      </w:r>
      <w:r w:rsidR="00A8381A">
        <w:rPr>
          <w:rFonts w:ascii="ArialMT" w:hAnsi="ArialMT" w:cs="ArialMT"/>
          <w:sz w:val="22"/>
          <w:szCs w:val="22"/>
        </w:rPr>
        <w:t xml:space="preserve"> </w:t>
      </w:r>
    </w:p>
    <w:p w:rsidR="00445A17" w:rsidRDefault="00445A17" w:rsidP="007D7122">
      <w:pPr>
        <w:rPr>
          <w:rFonts w:ascii="ArialMT" w:hAnsi="ArialMT" w:cs="ArialMT"/>
          <w:sz w:val="22"/>
          <w:szCs w:val="22"/>
        </w:rPr>
      </w:pPr>
    </w:p>
    <w:p w:rsidR="00445A17" w:rsidRDefault="00445A17" w:rsidP="007D7122">
      <w:pPr>
        <w:rPr>
          <w:rFonts w:ascii="ArialMT" w:hAnsi="ArialMT" w:cs="ArialMT"/>
          <w:sz w:val="22"/>
          <w:szCs w:val="22"/>
        </w:rPr>
      </w:pPr>
    </w:p>
    <w:p w:rsidR="00B27EE5" w:rsidRDefault="00445A17" w:rsidP="007D7122">
      <w:pPr>
        <w:rPr>
          <w:rFonts w:ascii="ArialMT" w:hAnsi="ArialMT" w:cs="ArialMT"/>
          <w:b/>
          <w:sz w:val="22"/>
          <w:szCs w:val="22"/>
          <w:u w:val="single"/>
        </w:rPr>
      </w:pPr>
      <w:r w:rsidRPr="00445A17">
        <w:rPr>
          <w:rFonts w:ascii="ArialMT" w:hAnsi="ArialMT" w:cs="ArialMT"/>
          <w:b/>
          <w:sz w:val="22"/>
          <w:szCs w:val="22"/>
          <w:u w:val="single"/>
        </w:rPr>
        <w:t>Week 7, February 26</w:t>
      </w:r>
      <w:r w:rsidRPr="00445A17">
        <w:rPr>
          <w:rFonts w:ascii="ArialMT" w:hAnsi="ArialMT" w:cs="ArialMT"/>
          <w:b/>
          <w:sz w:val="22"/>
          <w:szCs w:val="22"/>
          <w:u w:val="single"/>
          <w:vertAlign w:val="superscript"/>
        </w:rPr>
        <w:t>th</w:t>
      </w:r>
    </w:p>
    <w:p w:rsidR="00445A17" w:rsidRPr="00445A17" w:rsidRDefault="00445A17" w:rsidP="007D7122">
      <w:pPr>
        <w:rPr>
          <w:rFonts w:ascii="ArialMT" w:hAnsi="ArialMT" w:cs="ArialMT"/>
          <w:b/>
          <w:sz w:val="22"/>
          <w:szCs w:val="22"/>
          <w:u w:val="single"/>
        </w:rPr>
      </w:pPr>
      <w:r w:rsidRPr="00445A17">
        <w:rPr>
          <w:rFonts w:ascii="ArialMT" w:hAnsi="ArialMT" w:cs="ArialMT"/>
          <w:b/>
          <w:sz w:val="22"/>
          <w:szCs w:val="22"/>
          <w:u w:val="single"/>
        </w:rPr>
        <w:t>Clinical versus statistical prediction.</w:t>
      </w:r>
    </w:p>
    <w:p w:rsidR="00445A17" w:rsidRDefault="00445A17" w:rsidP="007D7122">
      <w:pPr>
        <w:rPr>
          <w:rFonts w:ascii="ArialMT" w:hAnsi="ArialMT" w:cs="ArialMT"/>
          <w:sz w:val="22"/>
          <w:szCs w:val="22"/>
        </w:rPr>
      </w:pPr>
    </w:p>
    <w:p w:rsidR="007D7122" w:rsidRPr="0000744D" w:rsidRDefault="00A8381A" w:rsidP="0000744D">
      <w:pPr>
        <w:autoSpaceDE w:val="0"/>
        <w:autoSpaceDN w:val="0"/>
        <w:adjustRightInd w:val="0"/>
        <w:rPr>
          <w:rFonts w:ascii="Arial-ItalicMT" w:hAnsi="Arial-ItalicMT" w:cs="Arial-ItalicMT"/>
          <w:i/>
          <w:iCs/>
          <w:sz w:val="22"/>
          <w:szCs w:val="22"/>
        </w:rPr>
      </w:pPr>
      <w:r>
        <w:rPr>
          <w:rFonts w:ascii="ArialMT" w:hAnsi="ArialMT" w:cs="ArialMT"/>
          <w:sz w:val="22"/>
          <w:szCs w:val="22"/>
        </w:rPr>
        <w:t>1.</w:t>
      </w:r>
      <w:r w:rsidR="007D7122">
        <w:rPr>
          <w:rFonts w:ascii="ArialMT" w:hAnsi="ArialMT" w:cs="ArialMT"/>
          <w:sz w:val="22"/>
          <w:szCs w:val="22"/>
        </w:rPr>
        <w:t xml:space="preserve"> Clinical versus actuarial judgment. </w:t>
      </w:r>
      <w:r>
        <w:rPr>
          <w:rFonts w:ascii="ArialMT" w:hAnsi="ArialMT" w:cs="ArialMT"/>
          <w:sz w:val="22"/>
          <w:szCs w:val="22"/>
        </w:rPr>
        <w:fldChar w:fldCharType="begin"/>
      </w:r>
      <w:r>
        <w:rPr>
          <w:rFonts w:ascii="ArialMT" w:hAnsi="ArialMT" w:cs="ArialMT"/>
          <w:sz w:val="22"/>
          <w:szCs w:val="22"/>
        </w:rPr>
        <w:instrText xml:space="preserve"> ADDIN EN.CITE &lt;EndNote&gt;&lt;Cite&gt;&lt;Author&gt;Dawes&lt;/Author&gt;&lt;Year&gt;1989&lt;/Year&gt;&lt;RecNum&gt;8620&lt;/RecNum&gt;&lt;DisplayText&gt;(Dawes, Faust, &amp;amp; Meehl, 1989)&lt;/DisplayText&gt;&lt;record&gt;&lt;rec-number&gt;8620&lt;/rec-number&gt;&lt;foreign-keys&gt;&lt;key app="EN" db-id="sad0tfxa2f5xe8e2t2k5tvt2fdwx2xa0w929" timestamp="1516311100"&gt;8620&lt;/key&gt;&lt;/foreign-keys&gt;&lt;ref-type name="Journal Article"&gt;17&lt;/ref-type&gt;&lt;contributors&gt;&lt;authors&gt;&lt;author&gt;Dawes, R. M.&lt;/author&gt;&lt;author&gt;Faust, D.&lt;/author&gt;&lt;author&gt;Meehl, P. E.&lt;/author&gt;&lt;/authors&gt;&lt;/contributors&gt;&lt;auth-address&gt;Rhode Isl Hosp,Psychol,Providence,Ri 02902&amp;#xD;Univ Minnesota,Psychol,Minneapolis,Mn 55455&amp;#xD;Brown Univ,Program Med,Dept Psychiat &amp;amp; Human Behav,Providence,Ri 02912&lt;/auth-address&gt;&lt;titles&gt;&lt;title&gt;Clinical Versus Actuarial Judgment&lt;/title&gt;&lt;secondary-title&gt;Science&lt;/secondary-title&gt;&lt;alt-title&gt;Science&lt;/alt-title&gt;&lt;/titles&gt;&lt;periodical&gt;&lt;full-title&gt;Science&lt;/full-title&gt;&lt;abbr-1&gt;Science&lt;/abbr-1&gt;&lt;/periodical&gt;&lt;alt-periodical&gt;&lt;full-title&gt;Science&lt;/full-title&gt;&lt;abbr-1&gt;Science&lt;/abbr-1&gt;&lt;/alt-periodical&gt;&lt;pages&gt;1668-1674&lt;/pages&gt;&lt;volume&gt;243&lt;/volume&gt;&lt;number&gt;4899&lt;/number&gt;&lt;dates&gt;&lt;year&gt;1989&lt;/year&gt;&lt;pub-dates&gt;&lt;date&gt;Mar 31&lt;/date&gt;&lt;/pub-dates&gt;&lt;/dates&gt;&lt;isbn&gt;0036-8075&lt;/isbn&gt;&lt;accession-num&gt;WOS:A1989T890400018&lt;/accession-num&gt;&lt;urls&gt;&lt;related-urls&gt;&lt;url&gt;&amp;lt;Go to ISI&amp;gt;://WOS:A1989T890400018&lt;/url&gt;&lt;/related-urls&gt;&lt;/urls&gt;&lt;electronic-resource-num&gt;DOI 10.1126/science.2648573&lt;/electronic-resource-num&gt;&lt;language&gt;English&lt;/language&gt;&lt;/record&gt;&lt;/Cite&gt;&lt;/EndNote&gt;</w:instrText>
      </w:r>
      <w:r>
        <w:rPr>
          <w:rFonts w:ascii="ArialMT" w:hAnsi="ArialMT" w:cs="ArialMT"/>
          <w:sz w:val="22"/>
          <w:szCs w:val="22"/>
        </w:rPr>
        <w:fldChar w:fldCharType="separate"/>
      </w:r>
      <w:r>
        <w:rPr>
          <w:rFonts w:ascii="ArialMT" w:hAnsi="ArialMT" w:cs="ArialMT"/>
          <w:noProof/>
          <w:sz w:val="22"/>
          <w:szCs w:val="22"/>
        </w:rPr>
        <w:t>(Dawes, Faust, &amp; Meehl, 1989)</w:t>
      </w:r>
      <w:r>
        <w:rPr>
          <w:rFonts w:ascii="ArialMT" w:hAnsi="ArialMT" w:cs="ArialMT"/>
          <w:sz w:val="22"/>
          <w:szCs w:val="22"/>
        </w:rPr>
        <w:fldChar w:fldCharType="end"/>
      </w:r>
    </w:p>
    <w:p w:rsidR="007D7122" w:rsidRDefault="007D7122" w:rsidP="007D7122">
      <w:pPr>
        <w:rPr>
          <w:rFonts w:ascii="ArialMT" w:hAnsi="ArialMT" w:cs="ArialMT"/>
          <w:sz w:val="22"/>
          <w:szCs w:val="22"/>
        </w:rPr>
      </w:pPr>
    </w:p>
    <w:p w:rsidR="007D7122" w:rsidRDefault="00A8381A" w:rsidP="0000744D">
      <w:pPr>
        <w:autoSpaceDE w:val="0"/>
        <w:autoSpaceDN w:val="0"/>
        <w:adjustRightInd w:val="0"/>
        <w:rPr>
          <w:rFonts w:ascii="ArialMT" w:hAnsi="ArialMT" w:cs="ArialMT"/>
          <w:sz w:val="22"/>
          <w:szCs w:val="22"/>
        </w:rPr>
      </w:pPr>
      <w:r>
        <w:rPr>
          <w:rFonts w:ascii="ArialMT" w:hAnsi="ArialMT" w:cs="ArialMT"/>
          <w:sz w:val="22"/>
          <w:szCs w:val="22"/>
        </w:rPr>
        <w:t>2.</w:t>
      </w:r>
      <w:r w:rsidR="007D7122">
        <w:rPr>
          <w:rFonts w:ascii="ArialMT" w:hAnsi="ArialMT" w:cs="ArialMT"/>
          <w:sz w:val="22"/>
          <w:szCs w:val="22"/>
        </w:rPr>
        <w:t xml:space="preserve"> Clinical versus mechanical prediction: A meta-analysis.</w:t>
      </w:r>
      <w:r>
        <w:rPr>
          <w:rFonts w:ascii="ArialMT" w:hAnsi="ArialMT" w:cs="ArialMT"/>
          <w:sz w:val="22"/>
          <w:szCs w:val="22"/>
        </w:rPr>
        <w:t xml:space="preserve"> </w:t>
      </w:r>
      <w:r>
        <w:rPr>
          <w:rFonts w:ascii="ArialMT" w:hAnsi="ArialMT" w:cs="ArialMT"/>
          <w:sz w:val="22"/>
          <w:szCs w:val="22"/>
        </w:rPr>
        <w:fldChar w:fldCharType="begin"/>
      </w:r>
      <w:r>
        <w:rPr>
          <w:rFonts w:ascii="ArialMT" w:hAnsi="ArialMT" w:cs="ArialMT"/>
          <w:sz w:val="22"/>
          <w:szCs w:val="22"/>
        </w:rPr>
        <w:instrText xml:space="preserve"> ADDIN EN.CITE &lt;EndNote&gt;&lt;Cite&gt;&lt;Author&gt;Grove&lt;/Author&gt;&lt;Year&gt;2000&lt;/Year&gt;&lt;RecNum&gt;5444&lt;/RecNum&gt;&lt;DisplayText&gt;(Grove, Zald, Lebow, Snitz, &amp;amp; Nelson, 2000)&lt;/DisplayText&gt;&lt;record&gt;&lt;rec-number&gt;5444&lt;/rec-number&gt;&lt;foreign-keys&gt;&lt;key app="EN" db-id="sad0tfxa2f5xe8e2t2k5tvt2fdwx2xa0w929" timestamp="1332269521"&gt;5444&lt;/key&gt;&lt;/foreign-keys&gt;&lt;ref-type name="Journal Article"&gt;17&lt;/ref-type&gt;&lt;contributors&gt;&lt;authors&gt;&lt;author&gt;Grove, W. M.&lt;/author&gt;&lt;author&gt;Zald, D. H.&lt;/author&gt;&lt;author&gt;Lebow, B. S.&lt;/author&gt;&lt;author&gt;Snitz, B. E.&lt;/author&gt;&lt;author&gt;Nelson, C.&lt;/author&gt;&lt;/authors&gt;&lt;/contributors&gt;&lt;auth-address&gt;Grove, WM&amp;#xD;Univ Minnesota, Dept Psychol, Twin Cities Campus,N218 Elliott Hall,75 E River R, Minneapolis, MN 55455 USA&amp;#xD;Univ Minnesota, Dept Psychol, Twin Cities Campus,N218 Elliott Hall,75 E River R, Minneapolis, MN 55455 USA&amp;#xD;Univ Minnesota, Dept Psychol, Minneapolis, MN 55455 USA&amp;#xD;Univ Minnesota, Dept Psychiat, Minneapolis, MN 55455 USA&lt;/auth-address&gt;&lt;titles&gt;&lt;title&gt;Clinical versus mechanical prediction: A meta-analysis&lt;/title&gt;&lt;secondary-title&gt;Psychological Assessment&lt;/secondary-title&gt;&lt;alt-title&gt;Psychol Assessment&lt;/alt-title&gt;&lt;/titles&gt;&lt;periodical&gt;&lt;full-title&gt;Psychological Assessment&lt;/full-title&gt;&lt;abbr-1&gt;Psychol Assessment&lt;/abbr-1&gt;&lt;/periodical&gt;&lt;alt-periodical&gt;&lt;full-title&gt;Psychological Assessment&lt;/full-title&gt;&lt;abbr-1&gt;Psychol Assessment&lt;/abbr-1&gt;&lt;/alt-periodical&gt;&lt;pages&gt;19-30&lt;/pages&gt;&lt;volume&gt;12&lt;/volume&gt;&lt;number&gt;1&lt;/number&gt;&lt;keywords&gt;&lt;keyword&gt;computer-aided diagnosis&lt;/keyword&gt;&lt;keyword&gt;acute abdominal-pain&lt;/keyword&gt;&lt;keyword&gt;statistical prediction&lt;/keyword&gt;&lt;keyword&gt;chest pain&lt;/keyword&gt;&lt;keyword&gt;care unit&lt;/keyword&gt;&lt;keyword&gt;physicians&lt;/keyword&gt;&lt;keyword&gt;judgment&lt;/keyword&gt;&lt;keyword&gt;model&lt;/keyword&gt;&lt;keyword&gt;decision&lt;/keyword&gt;&lt;keyword&gt;electrocardiogram&lt;/keyword&gt;&lt;/keywords&gt;&lt;dates&gt;&lt;year&gt;2000&lt;/year&gt;&lt;pub-dates&gt;&lt;date&gt;Mar&lt;/date&gt;&lt;/pub-dates&gt;&lt;/dates&gt;&lt;isbn&gt;1040-3590&lt;/isbn&gt;&lt;accession-num&gt;ISI:000088157300003&lt;/accession-num&gt;&lt;urls&gt;&lt;related-urls&gt;&lt;url&gt;&amp;lt;Go to ISI&amp;gt;://000088157300003&lt;/url&gt;&lt;/related-urls&gt;&lt;/urls&gt;&lt;language&gt;English&lt;/language&gt;&lt;/record&gt;&lt;/Cite&gt;&lt;/EndNote&gt;</w:instrText>
      </w:r>
      <w:r>
        <w:rPr>
          <w:rFonts w:ascii="ArialMT" w:hAnsi="ArialMT" w:cs="ArialMT"/>
          <w:sz w:val="22"/>
          <w:szCs w:val="22"/>
        </w:rPr>
        <w:fldChar w:fldCharType="separate"/>
      </w:r>
      <w:r>
        <w:rPr>
          <w:rFonts w:ascii="ArialMT" w:hAnsi="ArialMT" w:cs="ArialMT"/>
          <w:noProof/>
          <w:sz w:val="22"/>
          <w:szCs w:val="22"/>
        </w:rPr>
        <w:t>(Grove, Zald, Lebow, Snitz, &amp; Nelson, 2000)</w:t>
      </w:r>
      <w:r>
        <w:rPr>
          <w:rFonts w:ascii="ArialMT" w:hAnsi="ArialMT" w:cs="ArialMT"/>
          <w:sz w:val="22"/>
          <w:szCs w:val="22"/>
        </w:rPr>
        <w:fldChar w:fldCharType="end"/>
      </w:r>
    </w:p>
    <w:p w:rsidR="0000744D" w:rsidRDefault="0000744D" w:rsidP="007D7122">
      <w:pPr>
        <w:rPr>
          <w:rFonts w:ascii="ArialMT" w:hAnsi="ArialMT" w:cs="ArialMT"/>
          <w:sz w:val="22"/>
          <w:szCs w:val="22"/>
        </w:rPr>
      </w:pPr>
    </w:p>
    <w:p w:rsidR="007D7122" w:rsidRDefault="007D7122" w:rsidP="007D7122">
      <w:pPr>
        <w:rPr>
          <w:rFonts w:ascii="ArialMT" w:hAnsi="ArialMT" w:cs="ArialMT"/>
          <w:sz w:val="22"/>
          <w:szCs w:val="22"/>
        </w:rPr>
      </w:pPr>
    </w:p>
    <w:p w:rsidR="00B27EE5" w:rsidRDefault="007D7122" w:rsidP="007D7122">
      <w:pPr>
        <w:rPr>
          <w:rFonts w:ascii="ArialMT" w:hAnsi="ArialMT" w:cs="ArialMT"/>
          <w:b/>
          <w:sz w:val="22"/>
          <w:szCs w:val="22"/>
          <w:u w:val="single"/>
        </w:rPr>
      </w:pPr>
      <w:r w:rsidRPr="00445A17">
        <w:rPr>
          <w:rFonts w:ascii="ArialMT" w:hAnsi="ArialMT" w:cs="ArialMT"/>
          <w:b/>
          <w:sz w:val="22"/>
          <w:szCs w:val="22"/>
          <w:u w:val="single"/>
        </w:rPr>
        <w:t xml:space="preserve">Week </w:t>
      </w:r>
      <w:r w:rsidR="00445A17">
        <w:rPr>
          <w:rFonts w:ascii="ArialMT" w:hAnsi="ArialMT" w:cs="ArialMT"/>
          <w:b/>
          <w:sz w:val="22"/>
          <w:szCs w:val="22"/>
          <w:u w:val="single"/>
        </w:rPr>
        <w:t>8</w:t>
      </w:r>
      <w:r w:rsidRPr="00445A17">
        <w:rPr>
          <w:rFonts w:ascii="ArialMT" w:hAnsi="ArialMT" w:cs="ArialMT"/>
          <w:b/>
          <w:sz w:val="22"/>
          <w:szCs w:val="22"/>
          <w:u w:val="single"/>
        </w:rPr>
        <w:t xml:space="preserve">, March </w:t>
      </w:r>
      <w:r w:rsidR="00445A17">
        <w:rPr>
          <w:rFonts w:ascii="ArialMT" w:hAnsi="ArialMT" w:cs="ArialMT"/>
          <w:b/>
          <w:sz w:val="22"/>
          <w:szCs w:val="22"/>
          <w:u w:val="single"/>
        </w:rPr>
        <w:t>5</w:t>
      </w:r>
      <w:r w:rsidRPr="00445A17">
        <w:rPr>
          <w:rFonts w:ascii="ArialMT" w:hAnsi="ArialMT" w:cs="ArialMT"/>
          <w:b/>
          <w:sz w:val="22"/>
          <w:szCs w:val="22"/>
          <w:u w:val="single"/>
          <w:vertAlign w:val="superscript"/>
        </w:rPr>
        <w:t>th</w:t>
      </w:r>
    </w:p>
    <w:p w:rsidR="007D7122" w:rsidRPr="00445A17" w:rsidRDefault="000F2BBE" w:rsidP="007D7122">
      <w:pPr>
        <w:rPr>
          <w:rFonts w:ascii="ArialMT" w:hAnsi="ArialMT" w:cs="ArialMT"/>
          <w:b/>
          <w:sz w:val="22"/>
          <w:szCs w:val="22"/>
          <w:u w:val="single"/>
        </w:rPr>
      </w:pPr>
      <w:r>
        <w:rPr>
          <w:rFonts w:ascii="ArialMT" w:hAnsi="ArialMT" w:cs="ArialMT"/>
          <w:b/>
          <w:sz w:val="22"/>
          <w:szCs w:val="22"/>
          <w:u w:val="single"/>
        </w:rPr>
        <w:t>Current</w:t>
      </w:r>
      <w:r w:rsidR="007D7122" w:rsidRPr="00445A17">
        <w:rPr>
          <w:rFonts w:ascii="ArialMT" w:hAnsi="ArialMT" w:cs="ArialMT"/>
          <w:b/>
          <w:sz w:val="22"/>
          <w:szCs w:val="22"/>
          <w:u w:val="single"/>
        </w:rPr>
        <w:t xml:space="preserve"> approaches to psychiatric nosologies.</w:t>
      </w:r>
    </w:p>
    <w:p w:rsidR="007D7122" w:rsidRDefault="007D7122" w:rsidP="007D7122">
      <w:pPr>
        <w:rPr>
          <w:rFonts w:ascii="Times New Roman" w:hAnsi="Times New Roman" w:cs="Times New Roman"/>
        </w:rPr>
      </w:pPr>
    </w:p>
    <w:p w:rsidR="00445A17" w:rsidRDefault="00445A17" w:rsidP="0000744D">
      <w:pPr>
        <w:autoSpaceDE w:val="0"/>
        <w:autoSpaceDN w:val="0"/>
        <w:adjustRightInd w:val="0"/>
        <w:rPr>
          <w:rFonts w:ascii="ArialMT" w:hAnsi="ArialMT" w:cs="ArialMT"/>
          <w:sz w:val="22"/>
          <w:szCs w:val="22"/>
        </w:rPr>
      </w:pPr>
      <w:r>
        <w:rPr>
          <w:rFonts w:ascii="Times New Roman" w:hAnsi="Times New Roman" w:cs="Times New Roman"/>
        </w:rPr>
        <w:t xml:space="preserve">1. </w:t>
      </w:r>
      <w:r>
        <w:rPr>
          <w:rFonts w:ascii="ArialMT" w:hAnsi="ArialMT" w:cs="ArialMT"/>
          <w:sz w:val="22"/>
          <w:szCs w:val="22"/>
        </w:rPr>
        <w:t xml:space="preserve">Externalizing </w:t>
      </w:r>
      <w:r w:rsidR="00A8381A">
        <w:rPr>
          <w:rFonts w:ascii="ArialMT" w:hAnsi="ArialMT" w:cs="ArialMT"/>
          <w:sz w:val="22"/>
          <w:szCs w:val="22"/>
        </w:rPr>
        <w:t xml:space="preserve">continuum. </w:t>
      </w:r>
      <w:r w:rsidR="00A8381A">
        <w:rPr>
          <w:rFonts w:ascii="ArialMT" w:hAnsi="ArialMT" w:cs="ArialMT"/>
          <w:sz w:val="22"/>
          <w:szCs w:val="22"/>
        </w:rPr>
        <w:fldChar w:fldCharType="begin"/>
      </w:r>
      <w:r w:rsidR="00A8381A">
        <w:rPr>
          <w:rFonts w:ascii="ArialMT" w:hAnsi="ArialMT" w:cs="ArialMT"/>
          <w:sz w:val="22"/>
          <w:szCs w:val="22"/>
        </w:rPr>
        <w:instrText xml:space="preserve"> ADDIN EN.CITE &lt;EndNote&gt;&lt;Cite&gt;&lt;Author&gt;Krueger&lt;/Author&gt;&lt;Year&gt;2005&lt;/Year&gt;&lt;RecNum&gt;202&lt;/RecNum&gt;&lt;DisplayText&gt;(R. F. Krueger, Markon, Patrick, &amp;amp; Iacono, 2005)&lt;/DisplayText&gt;&lt;record&gt;&lt;rec-number&gt;202&lt;/rec-number&gt;&lt;foreign-keys&gt;&lt;key app="EN" db-id="sad0tfxa2f5xe8e2t2k5tvt2fdwx2xa0w929" timestamp="0"&gt;202&lt;/key&gt;&lt;/foreign-keys&gt;&lt;ref-type name="Journal Article"&gt;17&lt;/ref-type&gt;&lt;contributors&gt;&lt;authors&gt;&lt;author&gt;Krueger, R. F.&lt;/author&gt;&lt;author&gt;Markon, K. E.&lt;/author&gt;&lt;author&gt;Patrick, C. J.&lt;/author&gt;&lt;author&gt;Iacono, W. G.&lt;/author&gt;&lt;/authors&gt;&lt;/contributors&gt;&lt;titles&gt;&lt;title&gt;Externalizing psychopathology in adulthood: A dimensional-spectrum conceptualization and its implications for DSM-V&lt;/title&gt;&lt;secondary-title&gt;Journal of Abnormal Psychology&lt;/secondary-title&gt;&lt;/titles&gt;&lt;periodical&gt;&lt;full-title&gt;Journal of Abnormal Psychology&lt;/full-title&gt;&lt;abbr-1&gt;J Abnorm Psychol&lt;/abbr-1&gt;&lt;/periodical&gt;&lt;pages&gt;537-550&lt;/pages&gt;&lt;volume&gt;114&lt;/volume&gt;&lt;number&gt;4&lt;/number&gt;&lt;dates&gt;&lt;year&gt;2005&lt;/year&gt;&lt;pub-dates&gt;&lt;date&gt;Nov&lt;/date&gt;&lt;/pub-dates&gt;&lt;/dates&gt;&lt;accession-num&gt;ISI:000233760700005&lt;/accession-num&gt;&lt;urls&gt;&lt;related-urls&gt;&lt;url&gt;&amp;lt;Go to ISI&amp;gt;://000233760700005&lt;/url&gt;&lt;/related-urls&gt;&lt;/urls&gt;&lt;/record&gt;&lt;/Cite&gt;&lt;/EndNote&gt;</w:instrText>
      </w:r>
      <w:r w:rsidR="00A8381A">
        <w:rPr>
          <w:rFonts w:ascii="ArialMT" w:hAnsi="ArialMT" w:cs="ArialMT"/>
          <w:sz w:val="22"/>
          <w:szCs w:val="22"/>
        </w:rPr>
        <w:fldChar w:fldCharType="separate"/>
      </w:r>
      <w:r w:rsidR="00A8381A">
        <w:rPr>
          <w:rFonts w:ascii="ArialMT" w:hAnsi="ArialMT" w:cs="ArialMT"/>
          <w:noProof/>
          <w:sz w:val="22"/>
          <w:szCs w:val="22"/>
        </w:rPr>
        <w:t>(R. F. Krueger, Markon, Patrick, &amp; Iacono, 2005)</w:t>
      </w:r>
      <w:r w:rsidR="00A8381A">
        <w:rPr>
          <w:rFonts w:ascii="ArialMT" w:hAnsi="ArialMT" w:cs="ArialMT"/>
          <w:sz w:val="22"/>
          <w:szCs w:val="22"/>
        </w:rPr>
        <w:fldChar w:fldCharType="end"/>
      </w:r>
    </w:p>
    <w:p w:rsidR="00445A17" w:rsidRDefault="00445A17" w:rsidP="007D7122">
      <w:pPr>
        <w:rPr>
          <w:rFonts w:ascii="Times New Roman" w:hAnsi="Times New Roman" w:cs="Times New Roman"/>
        </w:rPr>
      </w:pPr>
    </w:p>
    <w:p w:rsidR="007D7122" w:rsidRPr="00FE073F" w:rsidRDefault="00445A17" w:rsidP="007D7122">
      <w:pPr>
        <w:rPr>
          <w:rFonts w:ascii="Times New Roman" w:hAnsi="Times New Roman" w:cs="Times New Roman"/>
        </w:rPr>
      </w:pPr>
      <w:r>
        <w:rPr>
          <w:rFonts w:ascii="Times New Roman" w:hAnsi="Times New Roman" w:cs="Times New Roman"/>
        </w:rPr>
        <w:t>2</w:t>
      </w:r>
      <w:r w:rsidR="007D7122" w:rsidRPr="00FE073F">
        <w:rPr>
          <w:rFonts w:ascii="Times New Roman" w:hAnsi="Times New Roman" w:cs="Times New Roman"/>
        </w:rPr>
        <w:t xml:space="preserve">. The meaning of comorbidity: </w:t>
      </w:r>
      <w:r w:rsidR="007D7122" w:rsidRPr="00FE073F">
        <w:rPr>
          <w:rFonts w:ascii="Times New Roman" w:hAnsi="Times New Roman" w:cs="Times New Roman"/>
        </w:rPr>
        <w:fldChar w:fldCharType="begin"/>
      </w:r>
      <w:r w:rsidR="00A8381A">
        <w:rPr>
          <w:rFonts w:ascii="Times New Roman" w:hAnsi="Times New Roman" w:cs="Times New Roman"/>
        </w:rPr>
        <w:instrText xml:space="preserve"> ADDIN EN.CITE &lt;EndNote&gt;&lt;Cite&gt;&lt;Author&gt;Krueger&lt;/Author&gt;&lt;Year&gt;2006&lt;/Year&gt;&lt;RecNum&gt;24&lt;/RecNum&gt;&lt;DisplayText&gt;(R.F. Krueger &amp;amp; Markon, 2006)&lt;/DisplayText&gt;&lt;record&gt;&lt;rec-number&gt;24&lt;/rec-number&gt;&lt;foreign-keys&gt;&lt;key app="EN" db-id="w0st9rexmv9vw2ezr2lpzrpdta99rrrv5590"&gt;24&lt;/key&gt;&lt;/foreign-keys&gt;&lt;ref-type name="Journal Article"&gt;17&lt;/ref-type&gt;&lt;contributors&gt;&lt;authors&gt;&lt;author&gt;Krueger, R.F.&lt;/author&gt;&lt;author&gt;Markon, K.E.&lt;/author&gt;&lt;/authors&gt;&lt;/contributors&gt;&lt;titles&gt;&lt;title&gt;Reinterpreting comorbidity: A model-based approach to understanding and classifying psychopathology&lt;/title&gt;&lt;secondary-title&gt;Annual Review of Clinical Psychology&lt;/secondary-title&gt;&lt;/titles&gt;&lt;pages&gt;111-133&lt;/pages&gt;&lt;volume&gt;2&lt;/volume&gt;&lt;dates&gt;&lt;year&gt;2006&lt;/year&gt;&lt;/dates&gt;&lt;urls&gt;&lt;/urls&gt;&lt;/record&gt;&lt;/Cite&gt;&lt;/EndNote&gt;</w:instrText>
      </w:r>
      <w:r w:rsidR="007D7122" w:rsidRPr="00FE073F">
        <w:rPr>
          <w:rFonts w:ascii="Times New Roman" w:hAnsi="Times New Roman" w:cs="Times New Roman"/>
        </w:rPr>
        <w:fldChar w:fldCharType="separate"/>
      </w:r>
      <w:r w:rsidR="00A8381A">
        <w:rPr>
          <w:rFonts w:ascii="Times New Roman" w:hAnsi="Times New Roman" w:cs="Times New Roman"/>
          <w:noProof/>
        </w:rPr>
        <w:t>(R.F. Krueger &amp; Markon, 2006)</w:t>
      </w:r>
      <w:r w:rsidR="007D7122" w:rsidRPr="00FE073F">
        <w:rPr>
          <w:rFonts w:ascii="Times New Roman" w:hAnsi="Times New Roman" w:cs="Times New Roman"/>
        </w:rPr>
        <w:fldChar w:fldCharType="end"/>
      </w:r>
    </w:p>
    <w:p w:rsidR="007D7122" w:rsidRPr="00FE073F" w:rsidRDefault="007D7122" w:rsidP="007D7122">
      <w:pPr>
        <w:rPr>
          <w:rFonts w:ascii="Times New Roman" w:hAnsi="Times New Roman" w:cs="Times New Roman"/>
        </w:rPr>
      </w:pPr>
    </w:p>
    <w:p w:rsidR="007D7122" w:rsidRPr="00FE073F" w:rsidRDefault="00445A17" w:rsidP="007D7122">
      <w:pPr>
        <w:rPr>
          <w:rFonts w:ascii="Times New Roman" w:hAnsi="Times New Roman" w:cs="Times New Roman"/>
        </w:rPr>
      </w:pPr>
      <w:r>
        <w:rPr>
          <w:rFonts w:ascii="Times New Roman" w:hAnsi="Times New Roman" w:cs="Times New Roman"/>
        </w:rPr>
        <w:t>3</w:t>
      </w:r>
      <w:r w:rsidR="007D7122" w:rsidRPr="00FE073F">
        <w:rPr>
          <w:rFonts w:ascii="Times New Roman" w:hAnsi="Times New Roman" w:cs="Times New Roman"/>
        </w:rPr>
        <w:t xml:space="preserve">. Reification and what to do about it: </w:t>
      </w:r>
      <w:r w:rsidR="007D7122" w:rsidRPr="00FE073F">
        <w:rPr>
          <w:rFonts w:ascii="Times New Roman" w:hAnsi="Times New Roman" w:cs="Times New Roman"/>
        </w:rPr>
        <w:fldChar w:fldCharType="begin"/>
      </w:r>
      <w:r w:rsidR="002451AE">
        <w:rPr>
          <w:rFonts w:ascii="Times New Roman" w:hAnsi="Times New Roman" w:cs="Times New Roman"/>
        </w:rPr>
        <w:instrText xml:space="preserve"> ADDIN EN.CITE &lt;EndNote&gt;&lt;Cite&gt;&lt;Author&gt;Hyman&lt;/Author&gt;&lt;Year&gt;2010&lt;/Year&gt;&lt;RecNum&gt;23&lt;/RecNum&gt;&lt;DisplayText&gt;(Hyman, 2010)&lt;/DisplayText&gt;&lt;record&gt;&lt;rec-number&gt;23&lt;/rec-number&gt;&lt;foreign-keys&gt;&lt;key app="EN" db-id="w0st9rexmv9vw2ezr2lpzrpdta99rrrv5590"&gt;23&lt;/key&gt;&lt;/foreign-keys&gt;&lt;ref-type name="Journal Article"&gt;17&lt;/ref-type&gt;&lt;contributors&gt;&lt;authors&gt;&lt;author&gt;Hyman, S.E.&lt;/author&gt;&lt;/authors&gt;&lt;/contributors&gt;&lt;titles&gt;&lt;title&gt;The diagnosis of mental disorders: The problem of reification&lt;/title&gt;&lt;secondary-title&gt;Annual Review of Clinical Psychology&lt;/secondary-title&gt;&lt;/titles&gt;&lt;pages&gt;155-179&lt;/pages&gt;&lt;volume&gt;6&lt;/volume&gt;&lt;dates&gt;&lt;year&gt;2010&lt;/year&gt;&lt;/dates&gt;&lt;isbn&gt;1548-5943&lt;/isbn&gt;&lt;urls&gt;&lt;/urls&gt;&lt;/record&gt;&lt;/Cite&gt;&lt;/EndNote&gt;</w:instrText>
      </w:r>
      <w:r w:rsidR="007D7122" w:rsidRPr="00FE073F">
        <w:rPr>
          <w:rFonts w:ascii="Times New Roman" w:hAnsi="Times New Roman" w:cs="Times New Roman"/>
        </w:rPr>
        <w:fldChar w:fldCharType="separate"/>
      </w:r>
      <w:r w:rsidR="002451AE">
        <w:rPr>
          <w:rFonts w:ascii="Times New Roman" w:hAnsi="Times New Roman" w:cs="Times New Roman"/>
          <w:noProof/>
        </w:rPr>
        <w:t>(Hyman, 2010)</w:t>
      </w:r>
      <w:r w:rsidR="007D7122" w:rsidRPr="00FE073F">
        <w:rPr>
          <w:rFonts w:ascii="Times New Roman" w:hAnsi="Times New Roman" w:cs="Times New Roman"/>
        </w:rPr>
        <w:fldChar w:fldCharType="end"/>
      </w:r>
    </w:p>
    <w:p w:rsidR="007D7122" w:rsidRPr="00FE073F" w:rsidRDefault="007D7122" w:rsidP="007D7122">
      <w:pPr>
        <w:rPr>
          <w:rFonts w:ascii="Times New Roman" w:hAnsi="Times New Roman" w:cs="Times New Roman"/>
        </w:rPr>
      </w:pPr>
    </w:p>
    <w:p w:rsidR="007D7122" w:rsidRPr="00FE073F" w:rsidRDefault="00445A17" w:rsidP="007D7122">
      <w:pPr>
        <w:rPr>
          <w:rFonts w:ascii="Times New Roman" w:hAnsi="Times New Roman" w:cs="Times New Roman"/>
        </w:rPr>
      </w:pPr>
      <w:r>
        <w:rPr>
          <w:rFonts w:ascii="Times New Roman" w:hAnsi="Times New Roman" w:cs="Times New Roman"/>
        </w:rPr>
        <w:t>4</w:t>
      </w:r>
      <w:r w:rsidR="007D7122" w:rsidRPr="00FE073F">
        <w:rPr>
          <w:rFonts w:ascii="Times New Roman" w:hAnsi="Times New Roman" w:cs="Times New Roman"/>
        </w:rPr>
        <w:t>. The Hierarchical Taxonomy of Psychopathology (HiTOP)</w:t>
      </w:r>
      <w:r w:rsidR="007D7122">
        <w:rPr>
          <w:rFonts w:ascii="Times New Roman" w:hAnsi="Times New Roman" w:cs="Times New Roman"/>
        </w:rPr>
        <w:t xml:space="preserve"> consortium</w:t>
      </w:r>
      <w:r w:rsidR="00A8381A">
        <w:rPr>
          <w:rFonts w:ascii="Times New Roman" w:hAnsi="Times New Roman" w:cs="Times New Roman"/>
        </w:rPr>
        <w:t xml:space="preserve">. </w:t>
      </w:r>
      <w:r w:rsidR="00A8381A">
        <w:rPr>
          <w:rFonts w:ascii="Times New Roman" w:hAnsi="Times New Roman" w:cs="Times New Roman"/>
        </w:rPr>
        <w:fldChar w:fldCharType="begin">
          <w:fldData xml:space="preserve">PEVuZE5vdGU+PENpdGU+PEF1dGhvcj5Lb3RvdjwvQXV0aG9yPjxZZWFyPjIwMTc8L1llYXI+PFJl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==
</w:fldData>
        </w:fldChar>
      </w:r>
      <w:r w:rsidR="00A8381A">
        <w:rPr>
          <w:rFonts w:ascii="Times New Roman" w:hAnsi="Times New Roman" w:cs="Times New Roman"/>
        </w:rPr>
        <w:instrText xml:space="preserve"> ADDIN EN.CITE </w:instrText>
      </w:r>
      <w:r w:rsidR="00A8381A">
        <w:rPr>
          <w:rFonts w:ascii="Times New Roman" w:hAnsi="Times New Roman" w:cs="Times New Roman"/>
        </w:rPr>
        <w:fldChar w:fldCharType="begin">
          <w:fldData xml:space="preserve">PEVuZE5vdGU+PENpdGU+PEF1dGhvcj5Lb3RvdjwvQXV0aG9yPjxZZWFyPjIwMTc8L1llYXI+PFJl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==
</w:fldData>
        </w:fldChar>
      </w:r>
      <w:r w:rsidR="00A8381A">
        <w:rPr>
          <w:rFonts w:ascii="Times New Roman" w:hAnsi="Times New Roman" w:cs="Times New Roman"/>
        </w:rPr>
        <w:instrText xml:space="preserve"> ADDIN EN.CITE.DATA </w:instrText>
      </w:r>
      <w:r w:rsidR="00A8381A">
        <w:rPr>
          <w:rFonts w:ascii="Times New Roman" w:hAnsi="Times New Roman" w:cs="Times New Roman"/>
        </w:rPr>
      </w:r>
      <w:r w:rsidR="00A8381A">
        <w:rPr>
          <w:rFonts w:ascii="Times New Roman" w:hAnsi="Times New Roman" w:cs="Times New Roman"/>
        </w:rPr>
        <w:fldChar w:fldCharType="end"/>
      </w:r>
      <w:r w:rsidR="00A8381A">
        <w:rPr>
          <w:rFonts w:ascii="Times New Roman" w:hAnsi="Times New Roman" w:cs="Times New Roman"/>
        </w:rPr>
        <w:fldChar w:fldCharType="separate"/>
      </w:r>
      <w:r w:rsidR="00A8381A">
        <w:rPr>
          <w:rFonts w:ascii="Times New Roman" w:hAnsi="Times New Roman" w:cs="Times New Roman"/>
          <w:noProof/>
        </w:rPr>
        <w:t>(Kotov et al., 2017)</w:t>
      </w:r>
      <w:r w:rsidR="00A8381A">
        <w:rPr>
          <w:rFonts w:ascii="Times New Roman" w:hAnsi="Times New Roman" w:cs="Times New Roman"/>
        </w:rPr>
        <w:fldChar w:fldCharType="end"/>
      </w:r>
    </w:p>
    <w:p w:rsidR="0000744D" w:rsidRDefault="0000744D" w:rsidP="008A1644">
      <w:pPr>
        <w:rPr>
          <w:rFonts w:ascii="Times New Roman" w:hAnsi="Times New Roman" w:cs="Times New Roman"/>
        </w:rPr>
      </w:pPr>
    </w:p>
    <w:p w:rsidR="00A8381A" w:rsidRDefault="00A8381A" w:rsidP="008A1644">
      <w:pPr>
        <w:rPr>
          <w:rFonts w:ascii="Times New Roman" w:hAnsi="Times New Roman" w:cs="Times New Roman"/>
        </w:rPr>
      </w:pPr>
      <w:r>
        <w:rPr>
          <w:rFonts w:ascii="Times New Roman" w:hAnsi="Times New Roman" w:cs="Times New Roman"/>
        </w:rPr>
        <w:t xml:space="preserve">5. Meehl </w:t>
      </w:r>
      <w:r>
        <w:t xml:space="preserve">(1993). Four queries about factor reality. </w:t>
      </w:r>
      <w:r>
        <w:rPr>
          <w:rStyle w:val="Emphasis"/>
        </w:rPr>
        <w:t>History and Philosophy of Psychology Bulletin</w:t>
      </w:r>
      <w:r>
        <w:t xml:space="preserve">, 5(No. 2), 4-5. [Here is a link: </w:t>
      </w:r>
      <w:r w:rsidRPr="00A8381A">
        <w:t>http://meehl.umn.edu/files/149fourqueriesfactorrealitypdf</w:t>
      </w:r>
      <w:r>
        <w:t>]</w:t>
      </w:r>
    </w:p>
    <w:p w:rsidR="0000744D" w:rsidRDefault="0000744D" w:rsidP="008A1644">
      <w:pPr>
        <w:rPr>
          <w:rFonts w:ascii="Times New Roman" w:hAnsi="Times New Roman" w:cs="Times New Roman"/>
        </w:rPr>
      </w:pPr>
    </w:p>
    <w:p w:rsidR="00445A17" w:rsidRPr="00445A17" w:rsidRDefault="00445A17" w:rsidP="008A1644">
      <w:pPr>
        <w:rPr>
          <w:rFonts w:ascii="Times New Roman" w:hAnsi="Times New Roman" w:cs="Times New Roman"/>
          <w:b/>
          <w:u w:val="single"/>
        </w:rPr>
      </w:pPr>
      <w:r w:rsidRPr="00445A17">
        <w:rPr>
          <w:rFonts w:ascii="Times New Roman" w:hAnsi="Times New Roman" w:cs="Times New Roman"/>
          <w:b/>
          <w:u w:val="single"/>
        </w:rPr>
        <w:t>Week 9, March 12</w:t>
      </w:r>
      <w:r w:rsidRPr="00445A17">
        <w:rPr>
          <w:rFonts w:ascii="Times New Roman" w:hAnsi="Times New Roman" w:cs="Times New Roman"/>
          <w:b/>
          <w:u w:val="single"/>
          <w:vertAlign w:val="superscript"/>
        </w:rPr>
        <w:t>th</w:t>
      </w:r>
      <w:r w:rsidRPr="00445A17">
        <w:rPr>
          <w:rFonts w:ascii="Times New Roman" w:hAnsi="Times New Roman" w:cs="Times New Roman"/>
          <w:b/>
          <w:u w:val="single"/>
        </w:rPr>
        <w:t>: Spring Break</w:t>
      </w:r>
    </w:p>
    <w:p w:rsidR="00445A17" w:rsidRDefault="00445A17" w:rsidP="008A1644">
      <w:pPr>
        <w:rPr>
          <w:rFonts w:ascii="Times New Roman" w:hAnsi="Times New Roman" w:cs="Times New Roman"/>
        </w:rPr>
      </w:pPr>
    </w:p>
    <w:p w:rsidR="00E96A77" w:rsidRDefault="00E96A77" w:rsidP="008A1644">
      <w:pPr>
        <w:rPr>
          <w:rFonts w:ascii="Times New Roman" w:hAnsi="Times New Roman" w:cs="Times New Roman"/>
        </w:rPr>
      </w:pPr>
    </w:p>
    <w:p w:rsidR="00445A17" w:rsidRPr="00E96A77" w:rsidRDefault="00E96A77" w:rsidP="008A1644">
      <w:pPr>
        <w:rPr>
          <w:rFonts w:ascii="Times New Roman" w:hAnsi="Times New Roman" w:cs="Times New Roman"/>
          <w:b/>
          <w:sz w:val="28"/>
          <w:szCs w:val="28"/>
          <w:u w:val="single"/>
        </w:rPr>
      </w:pPr>
      <w:r w:rsidRPr="00E96A77">
        <w:rPr>
          <w:rFonts w:ascii="Times New Roman" w:hAnsi="Times New Roman" w:cs="Times New Roman"/>
          <w:b/>
          <w:sz w:val="28"/>
          <w:szCs w:val="28"/>
          <w:u w:val="single"/>
        </w:rPr>
        <w:lastRenderedPageBreak/>
        <w:t>MID-TERM EXAM DUE MARCH 19th</w:t>
      </w:r>
    </w:p>
    <w:p w:rsidR="00E96A77" w:rsidRDefault="00E96A77" w:rsidP="008A1644">
      <w:pPr>
        <w:rPr>
          <w:rFonts w:ascii="Times New Roman" w:hAnsi="Times New Roman" w:cs="Times New Roman"/>
        </w:rPr>
      </w:pPr>
    </w:p>
    <w:p w:rsidR="00E96A77" w:rsidRDefault="00E96A77" w:rsidP="008A1644">
      <w:pPr>
        <w:rPr>
          <w:rFonts w:ascii="Times New Roman" w:hAnsi="Times New Roman" w:cs="Times New Roman"/>
        </w:rPr>
      </w:pPr>
    </w:p>
    <w:p w:rsidR="00445A17" w:rsidRDefault="00445A17" w:rsidP="008A1644">
      <w:pPr>
        <w:rPr>
          <w:rFonts w:ascii="Times New Roman" w:hAnsi="Times New Roman" w:cs="Times New Roman"/>
        </w:rPr>
      </w:pPr>
      <w:r w:rsidRPr="00E96A77">
        <w:rPr>
          <w:rFonts w:ascii="Times New Roman" w:hAnsi="Times New Roman" w:cs="Times New Roman"/>
          <w:b/>
          <w:u w:val="single"/>
        </w:rPr>
        <w:t>Week 10, March 19</w:t>
      </w:r>
      <w:r w:rsidRPr="00E96A77">
        <w:rPr>
          <w:rFonts w:ascii="Times New Roman" w:hAnsi="Times New Roman" w:cs="Times New Roman"/>
          <w:b/>
          <w:u w:val="single"/>
          <w:vertAlign w:val="superscript"/>
        </w:rPr>
        <w:t>th</w:t>
      </w:r>
      <w:r w:rsidR="00E96A77">
        <w:rPr>
          <w:rFonts w:ascii="Times New Roman" w:hAnsi="Times New Roman" w:cs="Times New Roman"/>
          <w:b/>
          <w:u w:val="single"/>
          <w:vertAlign w:val="superscript"/>
        </w:rPr>
        <w:t xml:space="preserve">: </w:t>
      </w:r>
      <w:r>
        <w:rPr>
          <w:rFonts w:ascii="Times New Roman" w:hAnsi="Times New Roman" w:cs="Times New Roman"/>
        </w:rPr>
        <w:t>MMPI</w:t>
      </w:r>
    </w:p>
    <w:p w:rsidR="00445A17" w:rsidRDefault="00445A17" w:rsidP="008A1644">
      <w:pPr>
        <w:rPr>
          <w:rFonts w:ascii="Times New Roman" w:hAnsi="Times New Roman" w:cs="Times New Roman"/>
        </w:rPr>
      </w:pPr>
    </w:p>
    <w:p w:rsidR="005B12E5" w:rsidRPr="00FE073F" w:rsidRDefault="00A8381A" w:rsidP="005B12E5">
      <w:pPr>
        <w:tabs>
          <w:tab w:val="left" w:pos="180"/>
        </w:tabs>
        <w:rPr>
          <w:rFonts w:ascii="Times New Roman" w:hAnsi="Times New Roman" w:cs="Times New Roman"/>
          <w:noProof/>
        </w:rPr>
      </w:pPr>
      <w:r>
        <w:rPr>
          <w:rFonts w:ascii="Times New Roman" w:hAnsi="Times New Roman" w:cs="Times New Roman"/>
          <w:noProof/>
        </w:rPr>
        <w:t>1</w:t>
      </w:r>
      <w:r w:rsidR="005B12E5" w:rsidRPr="00FE073F">
        <w:rPr>
          <w:rFonts w:ascii="Times New Roman" w:hAnsi="Times New Roman" w:cs="Times New Roman"/>
          <w:noProof/>
        </w:rPr>
        <w:t>. Vallidity of the RC scales: (Tellegen et al , 2006)</w:t>
      </w:r>
    </w:p>
    <w:p w:rsidR="005B12E5" w:rsidRPr="00FE073F" w:rsidRDefault="005B12E5" w:rsidP="005B12E5">
      <w:pPr>
        <w:tabs>
          <w:tab w:val="left" w:pos="180"/>
        </w:tabs>
        <w:rPr>
          <w:rFonts w:ascii="Times New Roman" w:hAnsi="Times New Roman" w:cs="Times New Roman"/>
          <w:noProof/>
        </w:rPr>
      </w:pPr>
    </w:p>
    <w:p w:rsidR="005B12E5" w:rsidRPr="00FE073F" w:rsidRDefault="00A8381A" w:rsidP="005B12E5">
      <w:pPr>
        <w:tabs>
          <w:tab w:val="left" w:pos="180"/>
        </w:tabs>
        <w:rPr>
          <w:rFonts w:ascii="Times New Roman" w:hAnsi="Times New Roman" w:cs="Times New Roman"/>
          <w:noProof/>
        </w:rPr>
      </w:pPr>
      <w:r>
        <w:rPr>
          <w:rFonts w:ascii="Times New Roman" w:hAnsi="Times New Roman" w:cs="Times New Roman"/>
          <w:noProof/>
        </w:rPr>
        <w:t>2</w:t>
      </w:r>
      <w:r w:rsidR="005B12E5" w:rsidRPr="00FE073F">
        <w:rPr>
          <w:rFonts w:ascii="Times New Roman" w:hAnsi="Times New Roman" w:cs="Times New Roman"/>
          <w:noProof/>
        </w:rPr>
        <w:t>. Challenges to the validity of the RC scales (Rogers et al.,2006)</w:t>
      </w:r>
    </w:p>
    <w:p w:rsidR="005B12E5" w:rsidRPr="00FE073F" w:rsidRDefault="005B12E5" w:rsidP="005B12E5">
      <w:pPr>
        <w:tabs>
          <w:tab w:val="left" w:pos="180"/>
        </w:tabs>
        <w:rPr>
          <w:rFonts w:ascii="Times New Roman" w:hAnsi="Times New Roman" w:cs="Times New Roman"/>
          <w:noProof/>
        </w:rPr>
      </w:pPr>
    </w:p>
    <w:p w:rsidR="005B12E5" w:rsidRPr="00FE073F" w:rsidRDefault="00A8381A" w:rsidP="005B12E5">
      <w:pPr>
        <w:tabs>
          <w:tab w:val="left" w:pos="180"/>
        </w:tabs>
        <w:rPr>
          <w:rFonts w:ascii="Times New Roman" w:hAnsi="Times New Roman" w:cs="Times New Roman"/>
          <w:noProof/>
        </w:rPr>
      </w:pPr>
      <w:r>
        <w:rPr>
          <w:rFonts w:ascii="Times New Roman" w:hAnsi="Times New Roman" w:cs="Times New Roman"/>
          <w:noProof/>
        </w:rPr>
        <w:t>3</w:t>
      </w:r>
      <w:r w:rsidR="005B12E5" w:rsidRPr="00FE073F">
        <w:rPr>
          <w:rFonts w:ascii="Times New Roman" w:hAnsi="Times New Roman" w:cs="Times New Roman"/>
          <w:noProof/>
        </w:rPr>
        <w:t>. MMPI-2-RF Manual: (Ben-Porath &amp; Tellegen 2011; pp. 1-84)</w:t>
      </w:r>
    </w:p>
    <w:p w:rsidR="00445A17" w:rsidRDefault="00445A17" w:rsidP="008A1644">
      <w:pPr>
        <w:rPr>
          <w:rFonts w:ascii="Times New Roman" w:hAnsi="Times New Roman" w:cs="Times New Roman"/>
        </w:rPr>
      </w:pPr>
    </w:p>
    <w:p w:rsidR="00445A17" w:rsidRDefault="00445A17" w:rsidP="008A1644">
      <w:pPr>
        <w:rPr>
          <w:rFonts w:ascii="Times New Roman" w:hAnsi="Times New Roman" w:cs="Times New Roman"/>
        </w:rPr>
      </w:pPr>
    </w:p>
    <w:p w:rsidR="00445A17" w:rsidRPr="002E675A" w:rsidRDefault="00445A17" w:rsidP="008A1644">
      <w:pPr>
        <w:rPr>
          <w:rFonts w:ascii="Times New Roman" w:hAnsi="Times New Roman" w:cs="Times New Roman"/>
          <w:b/>
          <w:u w:val="single"/>
        </w:rPr>
      </w:pPr>
      <w:r w:rsidRPr="002E675A">
        <w:rPr>
          <w:rFonts w:ascii="Times New Roman" w:hAnsi="Times New Roman" w:cs="Times New Roman"/>
          <w:b/>
          <w:u w:val="single"/>
        </w:rPr>
        <w:t>Week 11, March 26</w:t>
      </w:r>
      <w:r w:rsidRPr="002E675A">
        <w:rPr>
          <w:rFonts w:ascii="Times New Roman" w:hAnsi="Times New Roman" w:cs="Times New Roman"/>
          <w:b/>
          <w:u w:val="single"/>
          <w:vertAlign w:val="superscript"/>
        </w:rPr>
        <w:t>th</w:t>
      </w:r>
      <w:r w:rsidR="002E675A" w:rsidRPr="002E675A">
        <w:rPr>
          <w:rFonts w:ascii="Times New Roman" w:hAnsi="Times New Roman" w:cs="Times New Roman"/>
          <w:b/>
          <w:u w:val="single"/>
        </w:rPr>
        <w:t xml:space="preserve"> </w:t>
      </w:r>
      <w:r w:rsidRPr="002E675A">
        <w:rPr>
          <w:rFonts w:ascii="Times New Roman" w:hAnsi="Times New Roman" w:cs="Times New Roman"/>
          <w:b/>
          <w:u w:val="single"/>
        </w:rPr>
        <w:t>MMP</w:t>
      </w:r>
      <w:r w:rsidR="005B378E" w:rsidRPr="002E675A">
        <w:rPr>
          <w:rFonts w:ascii="Times New Roman" w:hAnsi="Times New Roman" w:cs="Times New Roman"/>
          <w:b/>
          <w:u w:val="single"/>
        </w:rPr>
        <w:t>I</w:t>
      </w:r>
    </w:p>
    <w:p w:rsidR="002E675A" w:rsidRDefault="002E675A" w:rsidP="008A1644">
      <w:pPr>
        <w:rPr>
          <w:rFonts w:ascii="Times New Roman" w:hAnsi="Times New Roman" w:cs="Times New Roman"/>
        </w:rPr>
      </w:pPr>
    </w:p>
    <w:p w:rsidR="002E675A" w:rsidRDefault="002E675A" w:rsidP="008A1644">
      <w:pPr>
        <w:rPr>
          <w:rFonts w:ascii="Times New Roman" w:hAnsi="Times New Roman" w:cs="Times New Roman"/>
        </w:rPr>
      </w:pPr>
      <w:r>
        <w:rPr>
          <w:rFonts w:ascii="Times New Roman" w:hAnsi="Times New Roman" w:cs="Times New Roman"/>
        </w:rPr>
        <w:t>Readings TBD</w:t>
      </w:r>
    </w:p>
    <w:p w:rsidR="00445A17" w:rsidRDefault="00445A17" w:rsidP="008A1644">
      <w:pPr>
        <w:rPr>
          <w:rFonts w:ascii="Times New Roman" w:hAnsi="Times New Roman" w:cs="Times New Roman"/>
        </w:rPr>
      </w:pPr>
    </w:p>
    <w:p w:rsidR="00445A17" w:rsidRDefault="00445A17" w:rsidP="008A1644">
      <w:pPr>
        <w:rPr>
          <w:rFonts w:ascii="Times New Roman" w:hAnsi="Times New Roman" w:cs="Times New Roman"/>
        </w:rPr>
      </w:pPr>
    </w:p>
    <w:p w:rsidR="00445A17" w:rsidRDefault="00445A17" w:rsidP="008A1644">
      <w:pPr>
        <w:rPr>
          <w:rFonts w:ascii="Times New Roman" w:hAnsi="Times New Roman" w:cs="Times New Roman"/>
        </w:rPr>
      </w:pPr>
    </w:p>
    <w:p w:rsidR="00445A17" w:rsidRDefault="00445A17" w:rsidP="008A1644">
      <w:pPr>
        <w:rPr>
          <w:rFonts w:ascii="Times New Roman" w:hAnsi="Times New Roman" w:cs="Times New Roman"/>
        </w:rPr>
      </w:pPr>
    </w:p>
    <w:p w:rsidR="00445A17" w:rsidRPr="002E675A" w:rsidRDefault="00445A17" w:rsidP="008A1644">
      <w:pPr>
        <w:rPr>
          <w:rFonts w:ascii="Times New Roman" w:hAnsi="Times New Roman" w:cs="Times New Roman"/>
          <w:b/>
          <w:u w:val="single"/>
        </w:rPr>
      </w:pPr>
      <w:r w:rsidRPr="002E675A">
        <w:rPr>
          <w:rFonts w:ascii="Times New Roman" w:hAnsi="Times New Roman" w:cs="Times New Roman"/>
          <w:b/>
          <w:u w:val="single"/>
        </w:rPr>
        <w:t>Week 12, April 2</w:t>
      </w:r>
      <w:r w:rsidRPr="002E675A">
        <w:rPr>
          <w:rFonts w:ascii="Times New Roman" w:hAnsi="Times New Roman" w:cs="Times New Roman"/>
          <w:b/>
          <w:u w:val="single"/>
          <w:vertAlign w:val="superscript"/>
        </w:rPr>
        <w:t>nd</w:t>
      </w:r>
      <w:r w:rsidR="002E675A" w:rsidRPr="002E675A">
        <w:rPr>
          <w:rFonts w:ascii="Times New Roman" w:hAnsi="Times New Roman" w:cs="Times New Roman"/>
          <w:b/>
          <w:u w:val="single"/>
        </w:rPr>
        <w:t>: Other personality inventories</w:t>
      </w:r>
    </w:p>
    <w:p w:rsidR="00445A17" w:rsidRDefault="00445A17" w:rsidP="008A1644">
      <w:pPr>
        <w:rPr>
          <w:rFonts w:ascii="Times New Roman" w:hAnsi="Times New Roman" w:cs="Times New Roman"/>
        </w:rPr>
      </w:pPr>
    </w:p>
    <w:p w:rsidR="002E675A" w:rsidRDefault="002E675A" w:rsidP="002E675A">
      <w:pPr>
        <w:rPr>
          <w:rFonts w:ascii="Times New Roman" w:hAnsi="Times New Roman" w:cs="Times New Roman"/>
        </w:rPr>
      </w:pPr>
      <w:r>
        <w:rPr>
          <w:rFonts w:ascii="Times New Roman" w:hAnsi="Times New Roman" w:cs="Times New Roman"/>
        </w:rPr>
        <w:t>1</w:t>
      </w:r>
      <w:r w:rsidRPr="00FE073F">
        <w:rPr>
          <w:rFonts w:ascii="Times New Roman" w:hAnsi="Times New Roman" w:cs="Times New Roman"/>
        </w:rPr>
        <w:t xml:space="preserve">. Clinical application of the FFM: </w:t>
      </w:r>
      <w:r w:rsidRPr="00FE073F">
        <w:rPr>
          <w:rFonts w:ascii="Times New Roman" w:hAnsi="Times New Roman" w:cs="Times New Roman"/>
        </w:rPr>
        <w:fldChar w:fldCharType="begin"/>
      </w:r>
      <w:r w:rsidR="002451AE">
        <w:rPr>
          <w:rFonts w:ascii="Times New Roman" w:hAnsi="Times New Roman" w:cs="Times New Roman"/>
        </w:rPr>
        <w:instrText xml:space="preserve"> ADDIN EN.CITE &lt;EndNote&gt;&lt;Cite&gt;&lt;Author&gt;Widiger&lt;/Author&gt;&lt;Year&gt;2012&lt;/Year&gt;&lt;RecNum&gt;8&lt;/RecNum&gt;&lt;DisplayText&gt;(Widiger &amp;amp; Presnall, 2012)&lt;/DisplayText&gt;&lt;record&gt;&lt;rec-number&gt;8&lt;/rec-number&gt;&lt;foreign-keys&gt;&lt;key app="EN" db-id="w0st9rexmv9vw2ezr2lpzrpdta99rrrv5590"&gt;8&lt;/key&gt;&lt;/foreign-keys&gt;&lt;ref-type name="Journal Article"&gt;17&lt;/ref-type&gt;&lt;contributors&gt;&lt;authors&gt;&lt;author&gt;Widiger, T.A.&lt;/author&gt;&lt;author&gt;Presnall, J.R.&lt;/author&gt;&lt;/authors&gt;&lt;/contributors&gt;&lt;titles&gt;&lt;title&gt;Clinical application of the Five Factor Model&lt;/title&gt;&lt;secondary-title&gt;Journal of Personality&lt;/secondary-title&gt;&lt;/titles&gt;&lt;pages&gt;1-42&lt;/pages&gt;&lt;dates&gt;&lt;year&gt;2012&lt;/year&gt;&lt;/dates&gt;&lt;isbn&gt;1467-6494&lt;/isbn&gt;&lt;urls&gt;&lt;/urls&gt;&lt;/record&gt;&lt;/Cite&gt;&lt;/EndNote&gt;</w:instrText>
      </w:r>
      <w:r w:rsidRPr="00FE073F">
        <w:rPr>
          <w:rFonts w:ascii="Times New Roman" w:hAnsi="Times New Roman" w:cs="Times New Roman"/>
        </w:rPr>
        <w:fldChar w:fldCharType="separate"/>
      </w:r>
      <w:r w:rsidR="002451AE">
        <w:rPr>
          <w:rFonts w:ascii="Times New Roman" w:hAnsi="Times New Roman" w:cs="Times New Roman"/>
          <w:noProof/>
        </w:rPr>
        <w:t>(Widiger &amp; Presnall, 2012)</w:t>
      </w:r>
      <w:r w:rsidRPr="00FE073F">
        <w:rPr>
          <w:rFonts w:ascii="Times New Roman" w:hAnsi="Times New Roman" w:cs="Times New Roman"/>
        </w:rPr>
        <w:fldChar w:fldCharType="end"/>
      </w:r>
    </w:p>
    <w:p w:rsidR="002E675A" w:rsidRDefault="002E675A" w:rsidP="002E675A">
      <w:pPr>
        <w:rPr>
          <w:rFonts w:ascii="Times New Roman" w:hAnsi="Times New Roman" w:cs="Times New Roman"/>
        </w:rPr>
      </w:pPr>
    </w:p>
    <w:p w:rsidR="002E675A" w:rsidRDefault="002E675A" w:rsidP="002E675A">
      <w:pPr>
        <w:rPr>
          <w:rFonts w:ascii="Times New Roman" w:hAnsi="Times New Roman" w:cs="Times New Roman"/>
        </w:rPr>
      </w:pPr>
      <w:r>
        <w:rPr>
          <w:rFonts w:ascii="Times New Roman" w:hAnsi="Times New Roman" w:cs="Times New Roman"/>
        </w:rPr>
        <w:t xml:space="preserve">2. </w:t>
      </w:r>
      <w:r w:rsidRPr="00FE073F">
        <w:rPr>
          <w:rFonts w:ascii="Times New Roman" w:hAnsi="Times New Roman" w:cs="Times New Roman"/>
        </w:rPr>
        <w:t xml:space="preserve">Big personality traits and psychopathology connected meta analytically: </w:t>
      </w:r>
      <w:r w:rsidRPr="00FE073F">
        <w:rPr>
          <w:rFonts w:ascii="Times New Roman" w:hAnsi="Times New Roman" w:cs="Times New Roman"/>
        </w:rPr>
        <w:fldChar w:fldCharType="begin"/>
      </w:r>
      <w:r w:rsidR="002451AE">
        <w:rPr>
          <w:rFonts w:ascii="Times New Roman" w:hAnsi="Times New Roman" w:cs="Times New Roman"/>
        </w:rPr>
        <w:instrText xml:space="preserve"> ADDIN EN.CITE &lt;EndNote&gt;&lt;Cite&gt;&lt;Author&gt;Kotov&lt;/Author&gt;&lt;Year&gt;2010&lt;/Year&gt;&lt;RecNum&gt;6&lt;/RecNum&gt;&lt;DisplayText&gt;(Kotov, Gamez, Schmidt, &amp;amp; Watson, 2010)&lt;/DisplayText&gt;&lt;record&gt;&lt;rec-number&gt;6&lt;/rec-number&gt;&lt;foreign-keys&gt;&lt;key app="EN" db-id="w0st9rexmv9vw2ezr2lpzrpdta99rrrv5590"&gt;6&lt;/key&gt;&lt;/foreign-keys&gt;&lt;ref-type name="Journal Article"&gt;17&lt;/ref-type&gt;&lt;contributors&gt;&lt;authors&gt;&lt;author&gt;Kotov, R.&lt;/author&gt;&lt;author&gt;Gamez, W.&lt;/author&gt;&lt;author&gt;Schmidt, F.&lt;/author&gt;&lt;author&gt;Watson, D.&lt;/author&gt;&lt;/authors&gt;&lt;/contributors&gt;&lt;titles&gt;&lt;title&gt;Linking “big” personality traits to anxiety, depressive, and substance use disorders: A meta-analysis&lt;/title&gt;&lt;secondary-title&gt;Psychological Bulletin&lt;/secondary-title&gt;&lt;/titles&gt;&lt;pages&gt;768-821&lt;/pages&gt;&lt;volume&gt;136&lt;/volume&gt;&lt;number&gt;5&lt;/number&gt;&lt;dates&gt;&lt;year&gt;2010&lt;/year&gt;&lt;/dates&gt;&lt;isbn&gt;1939-1455&lt;/isbn&gt;&lt;urls&gt;&lt;/urls&gt;&lt;/record&gt;&lt;/Cite&gt;&lt;/EndNote&gt;</w:instrText>
      </w:r>
      <w:r w:rsidRPr="00FE073F">
        <w:rPr>
          <w:rFonts w:ascii="Times New Roman" w:hAnsi="Times New Roman" w:cs="Times New Roman"/>
        </w:rPr>
        <w:fldChar w:fldCharType="separate"/>
      </w:r>
      <w:r w:rsidR="002451AE">
        <w:rPr>
          <w:rFonts w:ascii="Times New Roman" w:hAnsi="Times New Roman" w:cs="Times New Roman"/>
          <w:noProof/>
        </w:rPr>
        <w:t>(Kotov, Gamez, Schmidt, &amp; Watson, 2010)</w:t>
      </w:r>
      <w:r w:rsidRPr="00FE073F">
        <w:rPr>
          <w:rFonts w:ascii="Times New Roman" w:hAnsi="Times New Roman" w:cs="Times New Roman"/>
        </w:rPr>
        <w:fldChar w:fldCharType="end"/>
      </w:r>
    </w:p>
    <w:p w:rsidR="002E675A" w:rsidRDefault="002E675A" w:rsidP="002E675A">
      <w:pPr>
        <w:rPr>
          <w:rFonts w:ascii="Times New Roman" w:hAnsi="Times New Roman" w:cs="Times New Roman"/>
        </w:rPr>
      </w:pPr>
    </w:p>
    <w:p w:rsidR="002E675A" w:rsidRDefault="002E675A" w:rsidP="002E675A">
      <w:pPr>
        <w:rPr>
          <w:rFonts w:ascii="Times New Roman" w:hAnsi="Times New Roman" w:cs="Times New Roman"/>
        </w:rPr>
      </w:pPr>
      <w:r>
        <w:rPr>
          <w:rFonts w:ascii="Times New Roman" w:hAnsi="Times New Roman" w:cs="Times New Roman"/>
        </w:rPr>
        <w:t xml:space="preserve">3. </w:t>
      </w:r>
      <w:r w:rsidRPr="00FE073F">
        <w:rPr>
          <w:rFonts w:ascii="Times New Roman" w:hAnsi="Times New Roman" w:cs="Times New Roman"/>
        </w:rPr>
        <w:t xml:space="preserve">DSM-5’s approach to personality </w:t>
      </w:r>
      <w:r>
        <w:rPr>
          <w:rFonts w:ascii="Times New Roman" w:hAnsi="Times New Roman" w:cs="Times New Roman"/>
        </w:rPr>
        <w:t>pathology</w:t>
      </w:r>
      <w:r w:rsidRPr="00FE073F">
        <w:rPr>
          <w:rFonts w:ascii="Times New Roman" w:hAnsi="Times New Roman" w:cs="Times New Roman"/>
        </w:rPr>
        <w:t xml:space="preserve">: </w:t>
      </w:r>
      <w:r w:rsidRPr="00FE073F">
        <w:rPr>
          <w:rFonts w:ascii="Times New Roman" w:hAnsi="Times New Roman" w:cs="Times New Roman"/>
        </w:rPr>
        <w:fldChar w:fldCharType="begin"/>
      </w:r>
      <w:r w:rsidR="002451AE">
        <w:rPr>
          <w:rFonts w:ascii="Times New Roman" w:hAnsi="Times New Roman" w:cs="Times New Roman"/>
        </w:rPr>
        <w:instrText xml:space="preserve"> ADDIN EN.CITE &lt;EndNote&gt;&lt;Cite&gt;&lt;Author&gt;Krueger&lt;/Author&gt;&lt;Year&gt;2012&lt;/Year&gt;&lt;RecNum&gt;4&lt;/RecNum&gt;&lt;DisplayText&gt;(R. Krueger, Derringer, Markon, Watson, &amp;amp; Skodol, 2012)&lt;/DisplayText&gt;&lt;record&gt;&lt;rec-number&gt;4&lt;/rec-number&gt;&lt;foreign-keys&gt;&lt;key app="EN" db-id="w0st9rexmv9vw2ezr2lpzrpdta99rrrv5590"&gt;4&lt;/key&gt;&lt;/foreign-keys&gt;&lt;ref-type name="Journal Article"&gt;17&lt;/ref-type&gt;&lt;contributors&gt;&lt;authors&gt;&lt;author&gt;Krueger, RF&lt;/author&gt;&lt;author&gt;Derringer, J.&lt;/author&gt;&lt;author&gt;Markon, KE&lt;/author&gt;&lt;author&gt;Watson, D.&lt;/author&gt;&lt;author&gt;Skodol, AE&lt;/author&gt;&lt;/authors&gt;&lt;/contributors&gt;&lt;titles&gt;&lt;title&gt;Initial construction of a maladaptive personality trait model and inventory for DSM-5&lt;/title&gt;&lt;secondary-title&gt;Psychological Medicine&lt;/secondary-title&gt;&lt;/titles&gt;&lt;pages&gt;1879-1890&lt;/pages&gt;&lt;volume&gt;42&lt;/volume&gt;&lt;number&gt;9&lt;/number&gt;&lt;dates&gt;&lt;year&gt;2012&lt;/year&gt;&lt;/dates&gt;&lt;isbn&gt;0033-2917&lt;/isbn&gt;&lt;urls&gt;&lt;/urls&gt;&lt;/record&gt;&lt;/Cite&gt;&lt;/EndNote&gt;</w:instrText>
      </w:r>
      <w:r w:rsidRPr="00FE073F">
        <w:rPr>
          <w:rFonts w:ascii="Times New Roman" w:hAnsi="Times New Roman" w:cs="Times New Roman"/>
        </w:rPr>
        <w:fldChar w:fldCharType="separate"/>
      </w:r>
      <w:r w:rsidR="002451AE">
        <w:rPr>
          <w:rFonts w:ascii="Times New Roman" w:hAnsi="Times New Roman" w:cs="Times New Roman"/>
          <w:noProof/>
        </w:rPr>
        <w:t>(R. Krueger, Derringer, Markon, Watson, &amp; Skodol, 2012)</w:t>
      </w:r>
      <w:r w:rsidRPr="00FE073F">
        <w:rPr>
          <w:rFonts w:ascii="Times New Roman" w:hAnsi="Times New Roman" w:cs="Times New Roman"/>
        </w:rPr>
        <w:fldChar w:fldCharType="end"/>
      </w:r>
    </w:p>
    <w:p w:rsidR="002E675A" w:rsidRDefault="002E675A" w:rsidP="002E675A">
      <w:pPr>
        <w:rPr>
          <w:rFonts w:ascii="Times New Roman" w:hAnsi="Times New Roman" w:cs="Times New Roman"/>
        </w:rPr>
      </w:pPr>
    </w:p>
    <w:p w:rsidR="002E675A" w:rsidRPr="00FE073F" w:rsidRDefault="002E675A" w:rsidP="002E675A">
      <w:pPr>
        <w:rPr>
          <w:rFonts w:ascii="Times New Roman" w:hAnsi="Times New Roman" w:cs="Times New Roman"/>
        </w:rPr>
      </w:pPr>
      <w:r>
        <w:rPr>
          <w:rFonts w:ascii="Times New Roman" w:hAnsi="Times New Roman" w:cs="Times New Roman"/>
        </w:rPr>
        <w:t xml:space="preserve">4. </w:t>
      </w:r>
      <w:r w:rsidRPr="00FE073F">
        <w:rPr>
          <w:rFonts w:ascii="Times New Roman" w:hAnsi="Times New Roman" w:cs="Times New Roman"/>
        </w:rPr>
        <w:t xml:space="preserve">ASEBA: </w:t>
      </w:r>
      <w:r w:rsidRPr="00FE073F">
        <w:rPr>
          <w:rFonts w:ascii="Times New Roman" w:hAnsi="Times New Roman" w:cs="Times New Roman"/>
        </w:rPr>
        <w:fldChar w:fldCharType="begin"/>
      </w:r>
      <w:r w:rsidR="002451AE">
        <w:rPr>
          <w:rFonts w:ascii="Times New Roman" w:hAnsi="Times New Roman" w:cs="Times New Roman"/>
        </w:rPr>
        <w:instrText xml:space="preserve"> ADDIN EN.CITE &lt;EndNote&gt;&lt;Cite&gt;&lt;Author&gt;Achenbach&lt;/Author&gt;&lt;Year&gt;2008&lt;/Year&gt;&lt;RecNum&gt;32&lt;/RecNum&gt;&lt;DisplayText&gt;(Achenbach et al., 2008)&lt;/DisplayText&gt;&lt;record&gt;&lt;rec-number&gt;32&lt;/rec-number&gt;&lt;foreign-keys&gt;&lt;key app="EN" db-id="w0st9rexmv9vw2ezr2lpzrpdta99rrrv5590"&gt;32&lt;/key&gt;&lt;/foreign-keys&gt;&lt;ref-type name="Journal Article"&gt;17&lt;/ref-type&gt;&lt;contributors&gt;&lt;authors&gt;&lt;author&gt;Achenbach, Thomas M.&lt;/author&gt;&lt;author&gt;Becker, Andreas&lt;/author&gt;&lt;author&gt;Döpfner, Manfred&lt;/author&gt;&lt;author&gt;Heiervang, Einar&lt;/author&gt;&lt;author&gt;Roessner, Veit&lt;/author&gt;&lt;author&gt;Steinhausen, Hans-Christoph&lt;/author&gt;&lt;author&gt;Rothenberger, Aribert&lt;/author&gt;&lt;/authors&gt;&lt;/contributors&gt;&lt;titles&gt;&lt;title&gt;Multicultural assessment of child and adolescent psychopathology with ASEBA and SDQ instruments: Research findings, applications, and future directions&lt;/title&gt;&lt;secondary-title&gt;Journal of Child Psychology and Psychiatry&lt;/secondary-title&gt;&lt;/titles&gt;&lt;pages&gt;251-275&lt;/pages&gt;&lt;volume&gt;49&lt;/volume&gt;&lt;number&gt;3&lt;/number&gt;&lt;keywords&gt;&lt;keyword&gt;Multicultural&lt;/keyword&gt;&lt;keyword&gt;psychopathology&lt;/keyword&gt;&lt;keyword&gt;assessment&lt;/keyword&gt;&lt;keyword&gt;dimensional&lt;/keyword&gt;&lt;keyword&gt;informant ratings&lt;/keyword&gt;&lt;keyword&gt;cross-cultural&lt;/keyword&gt;&lt;keyword&gt;Child Behavior Checklist&lt;/keyword&gt;&lt;keyword&gt;rating scales&lt;/keyword&gt;&lt;keyword&gt;trans-cultural&lt;/keyword&gt;&lt;keyword&gt;Strengths and Difficulties Questionnaire&lt;/keyword&gt;&lt;keyword&gt;dimensional assessment&lt;/keyword&gt;&lt;/keywords&gt;&lt;dates&gt;&lt;year&gt;2008&lt;/year&gt;&lt;/dates&gt;&lt;publisher&gt;Blackwell Publishing Ltd&lt;/publisher&gt;&lt;isbn&gt;1469-7610&lt;/isbn&gt;&lt;urls&gt;&lt;related-urls&gt;&lt;url&gt;http://dx.doi.org/10.1111/j.1469-7610.2007.01867.x&lt;/url&gt;&lt;/related-urls&gt;&lt;/urls&gt;&lt;electronic-resource-num&gt;10.1111/j.1469-7610.2007.01867.x&lt;/electronic-resource-num&gt;&lt;/record&gt;&lt;/Cite&gt;&lt;/EndNote&gt;</w:instrText>
      </w:r>
      <w:r w:rsidRPr="00FE073F">
        <w:rPr>
          <w:rFonts w:ascii="Times New Roman" w:hAnsi="Times New Roman" w:cs="Times New Roman"/>
        </w:rPr>
        <w:fldChar w:fldCharType="separate"/>
      </w:r>
      <w:r w:rsidR="002451AE">
        <w:rPr>
          <w:rFonts w:ascii="Times New Roman" w:hAnsi="Times New Roman" w:cs="Times New Roman"/>
          <w:noProof/>
        </w:rPr>
        <w:t>(Achenbach et al., 2008)</w:t>
      </w:r>
      <w:r w:rsidRPr="00FE073F">
        <w:rPr>
          <w:rFonts w:ascii="Times New Roman" w:hAnsi="Times New Roman" w:cs="Times New Roman"/>
        </w:rPr>
        <w:fldChar w:fldCharType="end"/>
      </w:r>
    </w:p>
    <w:p w:rsidR="002E675A" w:rsidRPr="00FE073F" w:rsidRDefault="002E675A" w:rsidP="002E675A">
      <w:pPr>
        <w:rPr>
          <w:rFonts w:ascii="Times New Roman" w:hAnsi="Times New Roman" w:cs="Times New Roman"/>
        </w:rPr>
      </w:pPr>
    </w:p>
    <w:p w:rsidR="002E675A" w:rsidRPr="00FE073F" w:rsidRDefault="002E675A" w:rsidP="002E675A">
      <w:pPr>
        <w:rPr>
          <w:rFonts w:ascii="Times New Roman" w:hAnsi="Times New Roman" w:cs="Times New Roman"/>
        </w:rPr>
      </w:pPr>
      <w:r>
        <w:rPr>
          <w:rFonts w:ascii="Times New Roman" w:hAnsi="Times New Roman" w:cs="Times New Roman"/>
        </w:rPr>
        <w:t>5</w:t>
      </w:r>
      <w:r w:rsidRPr="00FE073F">
        <w:rPr>
          <w:rFonts w:ascii="Times New Roman" w:hAnsi="Times New Roman" w:cs="Times New Roman"/>
        </w:rPr>
        <w:t>. Temperament, personality, and psychopathology in clinical settings (Rettew, 2013)</w:t>
      </w:r>
    </w:p>
    <w:p w:rsidR="002E675A" w:rsidRDefault="002E675A" w:rsidP="002E675A">
      <w:pPr>
        <w:rPr>
          <w:rFonts w:ascii="Times New Roman" w:hAnsi="Times New Roman" w:cs="Times New Roman"/>
        </w:rPr>
      </w:pPr>
    </w:p>
    <w:p w:rsidR="00E072BE" w:rsidRPr="00FE073F" w:rsidRDefault="00E072BE" w:rsidP="00E072BE">
      <w:pPr>
        <w:rPr>
          <w:rFonts w:ascii="Times New Roman" w:hAnsi="Times New Roman" w:cs="Times New Roman"/>
        </w:rPr>
      </w:pPr>
      <w:r>
        <w:rPr>
          <w:rFonts w:ascii="Times New Roman" w:hAnsi="Times New Roman" w:cs="Times New Roman"/>
        </w:rPr>
        <w:t xml:space="preserve">6. </w:t>
      </w:r>
      <w:r w:rsidRPr="00FE073F">
        <w:rPr>
          <w:rFonts w:ascii="Times New Roman" w:hAnsi="Times New Roman" w:cs="Times New Roman"/>
        </w:rPr>
        <w:t xml:space="preserve">Childhood personality structure: </w:t>
      </w:r>
      <w:r w:rsidRPr="00FE073F">
        <w:rPr>
          <w:rFonts w:ascii="Times New Roman" w:hAnsi="Times New Roman" w:cs="Times New Roman"/>
        </w:rPr>
        <w:fldChar w:fldCharType="begin"/>
      </w:r>
      <w:r w:rsidR="002451AE">
        <w:rPr>
          <w:rFonts w:ascii="Times New Roman" w:hAnsi="Times New Roman" w:cs="Times New Roman"/>
        </w:rPr>
        <w:instrText xml:space="preserve"> ADDIN EN.CITE &lt;EndNote&gt;&lt;Cite&gt;&lt;Author&gt;Tackett&lt;/Author&gt;&lt;Year&gt;2012&lt;/Year&gt;&lt;RecNum&gt;5&lt;/RecNum&gt;&lt;DisplayText&gt;(Tackett et al., 2012)&lt;/DisplayText&gt;&lt;record&gt;&lt;rec-number&gt;5&lt;/rec-number&gt;&lt;foreign-keys&gt;&lt;key app="EN" db-id="w0st9rexmv9vw2ezr2lpzrpdta99rrrv5590"&gt;5&lt;/key&gt;&lt;/foreign-keys&gt;&lt;ref-type name="Journal Article"&gt;17&lt;/ref-type&gt;&lt;contributors&gt;&lt;authors&gt;&lt;author&gt;Tackett, J.L.&lt;/author&gt;&lt;author&gt;Slobodskaya, H.R.&lt;/author&gt;&lt;author&gt;Mar, R.A.&lt;/author&gt;&lt;author&gt;Deal, J.&lt;/author&gt;&lt;author&gt;Halverson, C.F.&lt;/author&gt;&lt;author&gt;Baker, S.R.&lt;/author&gt;&lt;author&gt;Pavlopoulos, V.&lt;/author&gt;&lt;author&gt;Besevegis, E.&lt;/author&gt;&lt;/authors&gt;&lt;/contributors&gt;&lt;titles&gt;&lt;title&gt;The hierarchical structure of childhood personality in five countries: Continuity from early childhood to early adolescence&lt;/title&gt;&lt;secondary-title&gt;Journal of Personality&lt;/secondary-title&gt;&lt;/titles&gt;&lt;pages&gt;847-879&lt;/pages&gt;&lt;volume&gt;80&lt;/volume&gt;&lt;number&gt;4&lt;/number&gt;&lt;dates&gt;&lt;year&gt;2012&lt;/year&gt;&lt;/dates&gt;&lt;isbn&gt;1467-6494&lt;/isbn&gt;&lt;urls&gt;&lt;/urls&gt;&lt;/record&gt;&lt;/Cite&gt;&lt;/EndNote&gt;</w:instrText>
      </w:r>
      <w:r w:rsidRPr="00FE073F">
        <w:rPr>
          <w:rFonts w:ascii="Times New Roman" w:hAnsi="Times New Roman" w:cs="Times New Roman"/>
        </w:rPr>
        <w:fldChar w:fldCharType="separate"/>
      </w:r>
      <w:r w:rsidR="002451AE">
        <w:rPr>
          <w:rFonts w:ascii="Times New Roman" w:hAnsi="Times New Roman" w:cs="Times New Roman"/>
          <w:noProof/>
        </w:rPr>
        <w:t>(Tackett et al., 2012)</w:t>
      </w:r>
      <w:r w:rsidRPr="00FE073F">
        <w:rPr>
          <w:rFonts w:ascii="Times New Roman" w:hAnsi="Times New Roman" w:cs="Times New Roman"/>
        </w:rPr>
        <w:fldChar w:fldCharType="end"/>
      </w:r>
    </w:p>
    <w:p w:rsidR="00E072BE" w:rsidRPr="00FE073F" w:rsidRDefault="00E072BE" w:rsidP="002E675A">
      <w:pPr>
        <w:rPr>
          <w:rFonts w:ascii="Times New Roman" w:hAnsi="Times New Roman" w:cs="Times New Roman"/>
        </w:rPr>
      </w:pPr>
    </w:p>
    <w:p w:rsidR="002E675A" w:rsidRPr="00A8381A" w:rsidRDefault="002E675A" w:rsidP="005B12E5">
      <w:pPr>
        <w:rPr>
          <w:rFonts w:ascii="ArialMT" w:hAnsi="ArialMT" w:cs="ArialMT"/>
          <w:sz w:val="22"/>
          <w:szCs w:val="22"/>
          <w:u w:val="single"/>
        </w:rPr>
      </w:pPr>
    </w:p>
    <w:p w:rsidR="00A8381A" w:rsidRPr="00A8381A" w:rsidRDefault="00A8381A" w:rsidP="005B12E5">
      <w:pPr>
        <w:rPr>
          <w:rFonts w:ascii="ArialMT" w:hAnsi="ArialMT" w:cs="ArialMT"/>
          <w:sz w:val="22"/>
          <w:szCs w:val="22"/>
          <w:u w:val="single"/>
        </w:rPr>
      </w:pPr>
    </w:p>
    <w:p w:rsidR="005B12E5" w:rsidRPr="007D7122" w:rsidRDefault="005B12E5" w:rsidP="005B12E5">
      <w:pPr>
        <w:rPr>
          <w:rFonts w:ascii="ArialMT" w:hAnsi="ArialMT" w:cs="ArialMT"/>
          <w:b/>
          <w:sz w:val="22"/>
          <w:szCs w:val="22"/>
          <w:u w:val="single"/>
        </w:rPr>
      </w:pPr>
      <w:r>
        <w:rPr>
          <w:rFonts w:ascii="ArialMT" w:hAnsi="ArialMT" w:cs="ArialMT"/>
          <w:b/>
          <w:sz w:val="22"/>
          <w:szCs w:val="22"/>
          <w:u w:val="single"/>
        </w:rPr>
        <w:t>Week 13</w:t>
      </w:r>
      <w:r w:rsidRPr="007D7122">
        <w:rPr>
          <w:rFonts w:ascii="ArialMT" w:hAnsi="ArialMT" w:cs="ArialMT"/>
          <w:b/>
          <w:sz w:val="22"/>
          <w:szCs w:val="22"/>
          <w:u w:val="single"/>
        </w:rPr>
        <w:t xml:space="preserve">, </w:t>
      </w:r>
      <w:r>
        <w:rPr>
          <w:rFonts w:ascii="ArialMT" w:hAnsi="ArialMT" w:cs="ArialMT"/>
          <w:b/>
          <w:sz w:val="22"/>
          <w:szCs w:val="22"/>
          <w:u w:val="single"/>
        </w:rPr>
        <w:t>April 9</w:t>
      </w:r>
      <w:r w:rsidRPr="007D7122">
        <w:rPr>
          <w:rFonts w:ascii="ArialMT" w:hAnsi="ArialMT" w:cs="ArialMT"/>
          <w:b/>
          <w:sz w:val="22"/>
          <w:szCs w:val="22"/>
          <w:u w:val="single"/>
          <w:vertAlign w:val="superscript"/>
        </w:rPr>
        <w:t>th</w:t>
      </w:r>
      <w:r w:rsidRPr="007D7122">
        <w:rPr>
          <w:rFonts w:ascii="ArialMT" w:hAnsi="ArialMT" w:cs="ArialMT"/>
          <w:b/>
          <w:sz w:val="22"/>
          <w:szCs w:val="22"/>
          <w:u w:val="single"/>
        </w:rPr>
        <w:t>: Multicultural Considerations, Prediction and Measurement Invariance</w:t>
      </w:r>
    </w:p>
    <w:p w:rsidR="005B12E5" w:rsidRDefault="005B12E5" w:rsidP="005B12E5">
      <w:pPr>
        <w:rPr>
          <w:rFonts w:ascii="Times New Roman" w:hAnsi="Times New Roman" w:cs="Times New Roman"/>
        </w:rPr>
      </w:pPr>
    </w:p>
    <w:p w:rsidR="005B12E5" w:rsidRDefault="005B12E5" w:rsidP="00A8381A">
      <w:pPr>
        <w:autoSpaceDE w:val="0"/>
        <w:autoSpaceDN w:val="0"/>
        <w:adjustRightInd w:val="0"/>
        <w:rPr>
          <w:rFonts w:ascii="ArialMT" w:hAnsi="ArialMT" w:cs="ArialMT"/>
          <w:sz w:val="22"/>
          <w:szCs w:val="22"/>
        </w:rPr>
      </w:pPr>
      <w:r>
        <w:rPr>
          <w:rFonts w:ascii="Times New Roman" w:hAnsi="Times New Roman" w:cs="Times New Roman"/>
        </w:rPr>
        <w:t xml:space="preserve">1. </w:t>
      </w:r>
      <w:r w:rsidR="00A8381A">
        <w:rPr>
          <w:rFonts w:ascii="ArialMT" w:hAnsi="ArialMT" w:cs="ArialMT"/>
          <w:sz w:val="22"/>
          <w:szCs w:val="22"/>
        </w:rPr>
        <w:fldChar w:fldCharType="begin"/>
      </w:r>
      <w:r w:rsidR="00A8381A">
        <w:rPr>
          <w:rFonts w:ascii="ArialMT" w:hAnsi="ArialMT" w:cs="ArialMT"/>
          <w:sz w:val="22"/>
          <w:szCs w:val="22"/>
        </w:rPr>
        <w:instrText xml:space="preserve"> ADDIN EN.CITE &lt;EndNote&gt;&lt;Cite&gt;&lt;Year&gt;2003&lt;/Year&gt;&lt;RecNum&gt;8623&lt;/RecNum&gt;&lt;DisplayText&gt;(&amp;quot;Guidelines on multicultural education, training, research, practice, and organizational change for psychologists,&amp;quot; 2003)&lt;/DisplayText&gt;&lt;record&gt;&lt;rec-number&gt;8623&lt;/rec-number&gt;&lt;foreign-keys&gt;&lt;key app="EN" db-id="sad0tfxa2f5xe8e2t2k5tvt2fdwx2xa0w929" timestamp="1516311483"&gt;8623&lt;/key&gt;&lt;/foreign-keys&gt;&lt;ref-type name="Journal Article"&gt;17&lt;/ref-type&gt;&lt;contributors&gt;&lt;authors&gt;&lt;/authors&gt;&lt;/contributors&gt;&lt;titles&gt;&lt;title&gt;Guidelines on multicultural education, training, research, practice, and organizational change for psychologists&lt;/title&gt;&lt;secondary-title&gt;American Psychologist&lt;/secondary-title&gt;&lt;alt-title&gt;Am Psychol&lt;/alt-title&gt;&lt;/titles&gt;&lt;periodical&gt;&lt;full-title&gt;American Psychologist&lt;/full-title&gt;&lt;abbr-1&gt;Am Psychol&lt;/abbr-1&gt;&lt;/periodical&gt;&lt;alt-periodical&gt;&lt;full-title&gt;American Psychologist&lt;/full-title&gt;&lt;abbr-1&gt;Am Psychol&lt;/abbr-1&gt;&lt;/alt-periodical&gt;&lt;pages&gt;377-402&lt;/pages&gt;&lt;volume&gt;58&lt;/volume&gt;&lt;number&gt;5&lt;/number&gt;&lt;keywords&gt;&lt;keyword&gt;universal healing conditions&lt;/keyword&gt;&lt;keyword&gt;cross-cultural issues&lt;/keyword&gt;&lt;keyword&gt;quality-of-life&lt;/keyword&gt;&lt;keyword&gt;counseling competences&lt;/keyword&gt;&lt;keyword&gt;self-esteem&lt;/keyword&gt;&lt;keyword&gt;in-group&lt;/keyword&gt;&lt;keyword&gt;clinical-psychology&lt;/keyword&gt;&lt;keyword&gt;ethnic-minorities&lt;/keyword&gt;&lt;keyword&gt;social cognition&lt;/keyword&gt;&lt;keyword&gt;intergroup bias&lt;/keyword&gt;&lt;/keywords&gt;&lt;dates&gt;&lt;year&gt;2003&lt;/year&gt;&lt;pub-dates&gt;&lt;date&gt;May&lt;/date&gt;&lt;/pub-dates&gt;&lt;/dates&gt;&lt;isbn&gt;0003-066x&lt;/isbn&gt;&lt;accession-num&gt;WOS:000184320600003&lt;/accession-num&gt;&lt;urls&gt;&lt;related-urls&gt;&lt;url&gt;&amp;lt;Go to ISI&amp;gt;://WOS:000184320600003&lt;/url&gt;&lt;/related-urls&gt;&lt;/urls&gt;&lt;electronic-resource-num&gt;10.1037/0003-066x.58.5.377&lt;/electronic-resource-num&gt;&lt;language&gt;English&lt;/language&gt;&lt;/record&gt;&lt;/Cite&gt;&lt;/EndNote&gt;</w:instrText>
      </w:r>
      <w:r w:rsidR="00A8381A">
        <w:rPr>
          <w:rFonts w:ascii="ArialMT" w:hAnsi="ArialMT" w:cs="ArialMT"/>
          <w:sz w:val="22"/>
          <w:szCs w:val="22"/>
        </w:rPr>
        <w:fldChar w:fldCharType="separate"/>
      </w:r>
      <w:r w:rsidR="00A8381A">
        <w:rPr>
          <w:rFonts w:ascii="ArialMT" w:hAnsi="ArialMT" w:cs="ArialMT"/>
          <w:noProof/>
          <w:sz w:val="22"/>
          <w:szCs w:val="22"/>
        </w:rPr>
        <w:t>("Guidelines on multicultural education, training, research, practice, and organizational change for psychologists," 2003)</w:t>
      </w:r>
      <w:r w:rsidR="00A8381A">
        <w:rPr>
          <w:rFonts w:ascii="ArialMT" w:hAnsi="ArialMT" w:cs="ArialMT"/>
          <w:sz w:val="22"/>
          <w:szCs w:val="22"/>
        </w:rPr>
        <w:fldChar w:fldCharType="end"/>
      </w:r>
    </w:p>
    <w:p w:rsidR="005B12E5" w:rsidRDefault="005B12E5" w:rsidP="005B12E5">
      <w:pPr>
        <w:rPr>
          <w:rFonts w:ascii="ArialMT" w:hAnsi="ArialMT" w:cs="ArialMT"/>
          <w:sz w:val="22"/>
          <w:szCs w:val="22"/>
        </w:rPr>
      </w:pPr>
    </w:p>
    <w:p w:rsidR="005B12E5" w:rsidRDefault="00A8381A" w:rsidP="005B12E5">
      <w:pPr>
        <w:autoSpaceDE w:val="0"/>
        <w:autoSpaceDN w:val="0"/>
        <w:adjustRightInd w:val="0"/>
        <w:rPr>
          <w:rFonts w:ascii="ArialMT" w:hAnsi="ArialMT" w:cs="ArialMT"/>
          <w:sz w:val="22"/>
          <w:szCs w:val="22"/>
        </w:rPr>
      </w:pPr>
      <w:r>
        <w:rPr>
          <w:rFonts w:ascii="Times New Roman" w:hAnsi="Times New Roman" w:cs="Times New Roman"/>
        </w:rPr>
        <w:t>2</w:t>
      </w:r>
      <w:r w:rsidR="005B12E5">
        <w:rPr>
          <w:rFonts w:ascii="Times New Roman" w:hAnsi="Times New Roman" w:cs="Times New Roman"/>
        </w:rPr>
        <w:t xml:space="preserve">. </w:t>
      </w:r>
      <w:r w:rsidR="005B12E5">
        <w:rPr>
          <w:rFonts w:ascii="ArialMT" w:hAnsi="ArialMT" w:cs="ArialMT"/>
          <w:sz w:val="22"/>
          <w:szCs w:val="22"/>
        </w:rPr>
        <w:t>Section “Why Worry About Invariance?” of:</w:t>
      </w:r>
    </w:p>
    <w:p w:rsidR="005B12E5" w:rsidRDefault="005B12E5" w:rsidP="005B12E5">
      <w:pPr>
        <w:autoSpaceDE w:val="0"/>
        <w:autoSpaceDN w:val="0"/>
        <w:adjustRightInd w:val="0"/>
        <w:rPr>
          <w:rFonts w:ascii="Arial-ItalicMT" w:hAnsi="Arial-ItalicMT" w:cs="Arial-ItalicMT"/>
          <w:i/>
          <w:iCs/>
          <w:sz w:val="22"/>
          <w:szCs w:val="22"/>
        </w:rPr>
      </w:pPr>
      <w:r>
        <w:rPr>
          <w:rFonts w:ascii="ArialMT" w:hAnsi="ArialMT" w:cs="ArialMT"/>
          <w:sz w:val="22"/>
          <w:szCs w:val="22"/>
        </w:rPr>
        <w:t xml:space="preserve">Meredith &amp; Teresi (2006). An essay on measurement and factorial invariance. </w:t>
      </w:r>
      <w:r>
        <w:rPr>
          <w:rFonts w:ascii="Arial-ItalicMT" w:hAnsi="Arial-ItalicMT" w:cs="Arial-ItalicMT"/>
          <w:i/>
          <w:iCs/>
          <w:sz w:val="22"/>
          <w:szCs w:val="22"/>
        </w:rPr>
        <w:t>Medical</w:t>
      </w:r>
    </w:p>
    <w:p w:rsidR="005B12E5" w:rsidRDefault="005B12E5" w:rsidP="005B12E5">
      <w:pPr>
        <w:rPr>
          <w:rFonts w:ascii="ArialMT" w:hAnsi="ArialMT" w:cs="ArialMT"/>
          <w:sz w:val="22"/>
          <w:szCs w:val="22"/>
        </w:rPr>
      </w:pPr>
      <w:r>
        <w:rPr>
          <w:rFonts w:ascii="Arial-ItalicMT" w:hAnsi="Arial-ItalicMT" w:cs="Arial-ItalicMT"/>
          <w:i/>
          <w:iCs/>
          <w:sz w:val="22"/>
          <w:szCs w:val="22"/>
        </w:rPr>
        <w:t xml:space="preserve">Care, 44, </w:t>
      </w:r>
      <w:r>
        <w:rPr>
          <w:rFonts w:ascii="ArialMT" w:hAnsi="ArialMT" w:cs="ArialMT"/>
          <w:sz w:val="22"/>
          <w:szCs w:val="22"/>
        </w:rPr>
        <w:t>S69-S77.</w:t>
      </w:r>
    </w:p>
    <w:p w:rsidR="005B12E5" w:rsidRDefault="005B12E5" w:rsidP="005B12E5">
      <w:pPr>
        <w:rPr>
          <w:rFonts w:ascii="ArialMT" w:hAnsi="ArialMT" w:cs="ArialMT"/>
          <w:sz w:val="22"/>
          <w:szCs w:val="22"/>
        </w:rPr>
      </w:pPr>
    </w:p>
    <w:p w:rsidR="005B12E5" w:rsidRDefault="00A8381A" w:rsidP="005B12E5">
      <w:pPr>
        <w:rPr>
          <w:rFonts w:ascii="ArialMT" w:hAnsi="ArialMT" w:cs="ArialMT"/>
          <w:sz w:val="22"/>
          <w:szCs w:val="22"/>
        </w:rPr>
      </w:pPr>
      <w:r>
        <w:rPr>
          <w:rFonts w:ascii="ArialMT" w:hAnsi="ArialMT" w:cs="ArialMT"/>
          <w:sz w:val="22"/>
          <w:szCs w:val="22"/>
        </w:rPr>
        <w:lastRenderedPageBreak/>
        <w:t>3</w:t>
      </w:r>
      <w:r w:rsidR="005B12E5">
        <w:rPr>
          <w:rFonts w:ascii="ArialMT" w:hAnsi="ArialMT" w:cs="ArialMT"/>
          <w:sz w:val="22"/>
          <w:szCs w:val="22"/>
        </w:rPr>
        <w:t>. Selected material from Anastasia on DIF and regression bias</w:t>
      </w:r>
    </w:p>
    <w:p w:rsidR="005B12E5" w:rsidRDefault="005B12E5" w:rsidP="005B12E5">
      <w:pPr>
        <w:rPr>
          <w:rFonts w:ascii="Times New Roman" w:hAnsi="Times New Roman" w:cs="Times New Roman"/>
        </w:rPr>
      </w:pPr>
    </w:p>
    <w:p w:rsidR="002E675A" w:rsidRDefault="002E675A" w:rsidP="005B12E5">
      <w:pPr>
        <w:pStyle w:val="Header"/>
        <w:tabs>
          <w:tab w:val="left" w:pos="720"/>
        </w:tabs>
        <w:rPr>
          <w:rFonts w:ascii="Times New Roman" w:hAnsi="Times New Roman"/>
          <w:b/>
          <w:u w:val="single"/>
        </w:rPr>
      </w:pPr>
    </w:p>
    <w:p w:rsidR="005B12E5" w:rsidRPr="005B12E5" w:rsidRDefault="005B12E5" w:rsidP="005B12E5">
      <w:pPr>
        <w:pStyle w:val="Header"/>
        <w:tabs>
          <w:tab w:val="left" w:pos="720"/>
        </w:tabs>
        <w:rPr>
          <w:rFonts w:ascii="Times New Roman" w:hAnsi="Times New Roman"/>
          <w:b/>
          <w:u w:val="single"/>
        </w:rPr>
      </w:pPr>
      <w:r w:rsidRPr="005B12E5">
        <w:rPr>
          <w:rFonts w:ascii="Times New Roman" w:hAnsi="Times New Roman"/>
          <w:b/>
          <w:u w:val="single"/>
        </w:rPr>
        <w:t xml:space="preserve">Week </w:t>
      </w:r>
      <w:r w:rsidRPr="005B12E5">
        <w:rPr>
          <w:rFonts w:ascii="Times New Roman" w:hAnsi="Times New Roman"/>
          <w:b/>
          <w:u w:val="single"/>
          <w:lang w:val="en-US"/>
        </w:rPr>
        <w:t>13, April 16</w:t>
      </w:r>
      <w:r w:rsidRPr="005B12E5">
        <w:rPr>
          <w:rFonts w:ascii="Times New Roman" w:hAnsi="Times New Roman"/>
          <w:b/>
          <w:u w:val="single"/>
          <w:vertAlign w:val="superscript"/>
          <w:lang w:val="en-US"/>
        </w:rPr>
        <w:t>th</w:t>
      </w:r>
      <w:r w:rsidRPr="005B12E5">
        <w:rPr>
          <w:rFonts w:ascii="Times New Roman" w:hAnsi="Times New Roman"/>
          <w:b/>
          <w:u w:val="single"/>
          <w:lang w:val="en-US"/>
        </w:rPr>
        <w:t>: Diversity</w:t>
      </w:r>
      <w:r w:rsidR="002E675A">
        <w:rPr>
          <w:rFonts w:ascii="Times New Roman" w:hAnsi="Times New Roman"/>
          <w:b/>
          <w:u w:val="single"/>
          <w:lang w:val="en-US"/>
        </w:rPr>
        <w:t xml:space="preserve"> Cont.</w:t>
      </w:r>
    </w:p>
    <w:p w:rsidR="005B12E5" w:rsidRPr="00FE073F" w:rsidRDefault="005B12E5" w:rsidP="005B12E5">
      <w:pPr>
        <w:pStyle w:val="Header"/>
        <w:tabs>
          <w:tab w:val="left" w:pos="720"/>
        </w:tabs>
        <w:rPr>
          <w:rFonts w:ascii="Times New Roman" w:hAnsi="Times New Roman"/>
        </w:rPr>
      </w:pPr>
    </w:p>
    <w:p w:rsidR="005B12E5" w:rsidRPr="00FE073F" w:rsidRDefault="005B12E5" w:rsidP="005B12E5">
      <w:pPr>
        <w:pStyle w:val="Header"/>
        <w:tabs>
          <w:tab w:val="left" w:pos="720"/>
        </w:tabs>
        <w:rPr>
          <w:rFonts w:ascii="Times New Roman" w:hAnsi="Times New Roman"/>
        </w:rPr>
      </w:pPr>
      <w:r w:rsidRPr="00FE073F">
        <w:rPr>
          <w:rFonts w:ascii="Times New Roman" w:hAnsi="Times New Roman"/>
        </w:rPr>
        <w:t>1.</w:t>
      </w:r>
      <w:r>
        <w:rPr>
          <w:rFonts w:ascii="Times New Roman" w:hAnsi="Times New Roman"/>
        </w:rPr>
        <w:t xml:space="preserve"> </w:t>
      </w:r>
      <w:r w:rsidRPr="00FE073F">
        <w:rPr>
          <w:rFonts w:ascii="Times New Roman" w:hAnsi="Times New Roman"/>
        </w:rPr>
        <w:t>Older adults and ethnic minorities: (Crowther et al. , 2011)</w:t>
      </w:r>
      <w:r w:rsidRPr="00FE073F">
        <w:rPr>
          <w:rFonts w:ascii="Times New Roman" w:hAnsi="Times New Roman"/>
        </w:rPr>
        <w:br/>
      </w:r>
    </w:p>
    <w:p w:rsidR="005B12E5" w:rsidRPr="00FE073F" w:rsidRDefault="005B12E5" w:rsidP="005B12E5">
      <w:pPr>
        <w:pStyle w:val="Header"/>
        <w:tabs>
          <w:tab w:val="left" w:pos="720"/>
        </w:tabs>
        <w:rPr>
          <w:rFonts w:ascii="Times New Roman" w:hAnsi="Times New Roman"/>
        </w:rPr>
      </w:pPr>
      <w:r w:rsidRPr="00FE073F">
        <w:rPr>
          <w:rFonts w:ascii="Times New Roman" w:hAnsi="Times New Roman"/>
        </w:rPr>
        <w:t>2. The cultural competence construct in applied settings (Huey et al., 2014)</w:t>
      </w:r>
    </w:p>
    <w:p w:rsidR="005B12E5" w:rsidRPr="00FE073F" w:rsidRDefault="005B12E5" w:rsidP="005B12E5">
      <w:pPr>
        <w:pStyle w:val="Header"/>
        <w:tabs>
          <w:tab w:val="left" w:pos="720"/>
        </w:tabs>
        <w:rPr>
          <w:rFonts w:ascii="Times New Roman" w:hAnsi="Times New Roman"/>
        </w:rPr>
      </w:pPr>
    </w:p>
    <w:p w:rsidR="005B12E5" w:rsidRPr="00FE073F" w:rsidRDefault="005B12E5" w:rsidP="005B12E5">
      <w:pPr>
        <w:rPr>
          <w:rFonts w:ascii="Times New Roman" w:hAnsi="Times New Roman" w:cs="Times New Roman"/>
        </w:rPr>
      </w:pPr>
      <w:r w:rsidRPr="00FE073F">
        <w:rPr>
          <w:rFonts w:ascii="Times New Roman" w:hAnsi="Times New Roman" w:cs="Times New Roman"/>
        </w:rPr>
        <w:t>3. Sexual minorities (Diamond et al., 2011)</w:t>
      </w:r>
    </w:p>
    <w:p w:rsidR="005B12E5" w:rsidRDefault="005B12E5" w:rsidP="005B12E5">
      <w:pPr>
        <w:rPr>
          <w:rFonts w:ascii="Times New Roman" w:hAnsi="Times New Roman" w:cs="Times New Roman"/>
        </w:rPr>
      </w:pPr>
    </w:p>
    <w:p w:rsidR="00445A17" w:rsidRDefault="00445A17" w:rsidP="008A1644">
      <w:pPr>
        <w:rPr>
          <w:rFonts w:ascii="Times New Roman" w:hAnsi="Times New Roman" w:cs="Times New Roman"/>
        </w:rPr>
      </w:pPr>
    </w:p>
    <w:p w:rsidR="005B378E" w:rsidRPr="005B12E5" w:rsidRDefault="00445A17" w:rsidP="008A1644">
      <w:pPr>
        <w:rPr>
          <w:rFonts w:ascii="Times New Roman" w:hAnsi="Times New Roman" w:cs="Times New Roman"/>
          <w:b/>
          <w:u w:val="single"/>
          <w:vertAlign w:val="superscript"/>
        </w:rPr>
      </w:pPr>
      <w:r w:rsidRPr="005B12E5">
        <w:rPr>
          <w:rFonts w:ascii="Times New Roman" w:hAnsi="Times New Roman" w:cs="Times New Roman"/>
          <w:b/>
          <w:u w:val="single"/>
        </w:rPr>
        <w:t xml:space="preserve">Week 13, April </w:t>
      </w:r>
      <w:r w:rsidR="005B12E5" w:rsidRPr="005B12E5">
        <w:rPr>
          <w:rFonts w:ascii="Times New Roman" w:hAnsi="Times New Roman" w:cs="Times New Roman"/>
          <w:b/>
          <w:u w:val="single"/>
        </w:rPr>
        <w:t>16</w:t>
      </w:r>
      <w:r w:rsidRPr="005B12E5">
        <w:rPr>
          <w:rFonts w:ascii="Times New Roman" w:hAnsi="Times New Roman" w:cs="Times New Roman"/>
          <w:b/>
          <w:u w:val="single"/>
          <w:vertAlign w:val="superscript"/>
        </w:rPr>
        <w:t>th</w:t>
      </w:r>
      <w:r w:rsidR="005B12E5" w:rsidRPr="005B12E5">
        <w:rPr>
          <w:rFonts w:ascii="Times New Roman" w:hAnsi="Times New Roman" w:cs="Times New Roman"/>
          <w:b/>
          <w:u w:val="single"/>
        </w:rPr>
        <w:t>: P</w:t>
      </w:r>
      <w:r w:rsidR="005B378E" w:rsidRPr="005B12E5">
        <w:rPr>
          <w:rFonts w:ascii="Times New Roman" w:hAnsi="Times New Roman" w:cs="Times New Roman"/>
          <w:b/>
          <w:u w:val="single"/>
        </w:rPr>
        <w:t>rojectives</w:t>
      </w:r>
    </w:p>
    <w:p w:rsidR="005B378E" w:rsidRDefault="005B378E" w:rsidP="005B378E">
      <w:pPr>
        <w:autoSpaceDE w:val="0"/>
        <w:autoSpaceDN w:val="0"/>
        <w:adjustRightInd w:val="0"/>
        <w:rPr>
          <w:rFonts w:ascii="ArialMT" w:hAnsi="ArialMT" w:cs="ArialMT"/>
          <w:sz w:val="22"/>
          <w:szCs w:val="22"/>
        </w:rPr>
      </w:pPr>
    </w:p>
    <w:p w:rsidR="005B378E" w:rsidRDefault="005B378E" w:rsidP="00A8381A">
      <w:pPr>
        <w:autoSpaceDE w:val="0"/>
        <w:autoSpaceDN w:val="0"/>
        <w:adjustRightInd w:val="0"/>
        <w:rPr>
          <w:rFonts w:ascii="Times New Roman" w:hAnsi="Times New Roman" w:cs="Times New Roman"/>
        </w:rPr>
      </w:pPr>
      <w:r>
        <w:rPr>
          <w:rFonts w:ascii="ArialMT" w:hAnsi="ArialMT" w:cs="ArialMT"/>
          <w:sz w:val="22"/>
          <w:szCs w:val="22"/>
        </w:rPr>
        <w:t>1. The scientific status of projective techniques.</w:t>
      </w:r>
      <w:r w:rsidR="00A8381A">
        <w:rPr>
          <w:rFonts w:ascii="ArialMT" w:hAnsi="ArialMT" w:cs="ArialMT"/>
          <w:sz w:val="22"/>
          <w:szCs w:val="22"/>
        </w:rPr>
        <w:t xml:space="preserve"> </w:t>
      </w:r>
      <w:r w:rsidR="00A8381A">
        <w:rPr>
          <w:rFonts w:ascii="ArialMT" w:hAnsi="ArialMT" w:cs="ArialMT"/>
          <w:sz w:val="22"/>
          <w:szCs w:val="22"/>
        </w:rPr>
        <w:fldChar w:fldCharType="begin"/>
      </w:r>
      <w:r w:rsidR="00A8381A">
        <w:rPr>
          <w:rFonts w:ascii="ArialMT" w:hAnsi="ArialMT" w:cs="ArialMT"/>
          <w:sz w:val="22"/>
          <w:szCs w:val="22"/>
        </w:rPr>
        <w:instrText xml:space="preserve"> ADDIN EN.CITE &lt;EndNote&gt;&lt;Cite&gt;&lt;Author&gt;Lilienfeld&lt;/Author&gt;&lt;Year&gt;2000&lt;/Year&gt;&lt;RecNum&gt;8625&lt;/RecNum&gt;&lt;DisplayText&gt;(Lilienfeld, Wood, &amp;amp; Garb, 2000)&lt;/DisplayText&gt;&lt;record&gt;&lt;rec-number&gt;8625&lt;/rec-number&gt;&lt;foreign-keys&gt;&lt;key app="EN" db-id="sad0tfxa2f5xe8e2t2k5tvt2fdwx2xa0w929" timestamp="1516311563"&gt;8625&lt;/key&gt;&lt;/foreign-keys&gt;&lt;ref-type name="Journal Article"&gt;17&lt;/ref-type&gt;&lt;contributors&gt;&lt;authors&gt;&lt;author&gt;Lilienfeld, S. O.&lt;/author&gt;&lt;author&gt;Wood, J. M.&lt;/author&gt;&lt;author&gt;Garb, H. N.&lt;/author&gt;&lt;/authors&gt;&lt;/contributors&gt;&lt;auth-address&gt;Emory Univ, Dept Psychol, Atlanta, GA 30322 USA&amp;#xD;Univ Texas, El Paso, TX 79968 USA&amp;#xD;Pittsburgh Vet Adm Hlth Care Syst, Pittsburgh, PA USA&amp;#xD;Univ Pittsburgh, Pittsburgh, PA USA&lt;/auth-address&gt;&lt;titles&gt;&lt;title&gt;The scientific status of projective techniques&lt;/title&gt;&lt;secondary-title&gt;Psychological Science&lt;/secondary-title&gt;&lt;alt-title&gt;Psychol Sci&lt;/alt-title&gt;&lt;/titles&gt;&lt;periodical&gt;&lt;full-title&gt;Psychological Science&lt;/full-title&gt;&lt;abbr-1&gt;Psychol Sci&lt;/abbr-1&gt;&lt;/periodical&gt;&lt;alt-periodical&gt;&lt;full-title&gt;Psychological Science&lt;/full-title&gt;&lt;abbr-1&gt;Psychol Sci&lt;/abbr-1&gt;&lt;/alt-periodical&gt;&lt;pages&gt;27-66&lt;/pages&gt;&lt;keywords&gt;&lt;keyword&gt;thematic apperception test&lt;/keyword&gt;&lt;keyword&gt;child sexual abuse&lt;/keyword&gt;&lt;keyword&gt;rorschach comprehensive system&lt;/keyword&gt;&lt;keyword&gt;ego impairment index&lt;/keyword&gt;&lt;keyword&gt;incremental validity&lt;/keyword&gt;&lt;keyword&gt;defense-mechanisms&lt;/keyword&gt;&lt;keyword&gt;object relations&lt;/keyword&gt;&lt;keyword&gt;psychological-assessment&lt;/keyword&gt;&lt;keyword&gt;personality-assessment&lt;/keyword&gt;&lt;keyword&gt;individual-differences&lt;/keyword&gt;&lt;/keywords&gt;&lt;dates&gt;&lt;year&gt;2000&lt;/year&gt;&lt;pub-dates&gt;&lt;date&gt;Nov&lt;/date&gt;&lt;/pub-dates&gt;&lt;/dates&gt;&lt;isbn&gt;0956-7976&lt;/isbn&gt;&lt;accession-num&gt;WOS:000166422800001&lt;/accession-num&gt;&lt;urls&gt;&lt;related-urls&gt;&lt;url&gt;&amp;lt;Go to ISI&amp;gt;://WOS:000166422800001&lt;/url&gt;&lt;/related-urls&gt;&lt;/urls&gt;&lt;language&gt;English&lt;/language&gt;&lt;/record&gt;&lt;/Cite&gt;&lt;/EndNote&gt;</w:instrText>
      </w:r>
      <w:r w:rsidR="00A8381A">
        <w:rPr>
          <w:rFonts w:ascii="ArialMT" w:hAnsi="ArialMT" w:cs="ArialMT"/>
          <w:sz w:val="22"/>
          <w:szCs w:val="22"/>
        </w:rPr>
        <w:fldChar w:fldCharType="separate"/>
      </w:r>
      <w:r w:rsidR="00A8381A">
        <w:rPr>
          <w:rFonts w:ascii="ArialMT" w:hAnsi="ArialMT" w:cs="ArialMT"/>
          <w:noProof/>
          <w:sz w:val="22"/>
          <w:szCs w:val="22"/>
        </w:rPr>
        <w:t>(Lilienfeld, Wood, &amp; Garb, 2000)</w:t>
      </w:r>
      <w:r w:rsidR="00A8381A">
        <w:rPr>
          <w:rFonts w:ascii="ArialMT" w:hAnsi="ArialMT" w:cs="ArialMT"/>
          <w:sz w:val="22"/>
          <w:szCs w:val="22"/>
        </w:rPr>
        <w:fldChar w:fldCharType="end"/>
      </w:r>
    </w:p>
    <w:p w:rsidR="00445A17" w:rsidRDefault="00445A17" w:rsidP="008A1644">
      <w:pPr>
        <w:rPr>
          <w:rFonts w:ascii="Times New Roman" w:hAnsi="Times New Roman" w:cs="Times New Roman"/>
        </w:rPr>
      </w:pPr>
    </w:p>
    <w:p w:rsidR="005B378E" w:rsidRDefault="005B378E" w:rsidP="005B378E">
      <w:pPr>
        <w:tabs>
          <w:tab w:val="left" w:pos="0"/>
        </w:tabs>
        <w:rPr>
          <w:rFonts w:ascii="Times New Roman" w:hAnsi="Times New Roman" w:cs="Times New Roman"/>
        </w:rPr>
      </w:pPr>
      <w:r>
        <w:rPr>
          <w:rFonts w:ascii="Times New Roman" w:hAnsi="Times New Roman" w:cs="Times New Roman"/>
        </w:rPr>
        <w:t>2</w:t>
      </w:r>
      <w:r w:rsidRPr="00FE073F">
        <w:rPr>
          <w:rFonts w:ascii="Times New Roman" w:hAnsi="Times New Roman" w:cs="Times New Roman"/>
        </w:rPr>
        <w:t xml:space="preserve">. Meta </w:t>
      </w:r>
      <w:r w:rsidR="00A8381A">
        <w:rPr>
          <w:rFonts w:ascii="Times New Roman" w:hAnsi="Times New Roman" w:cs="Times New Roman"/>
        </w:rPr>
        <w:t xml:space="preserve">analysis of Rorschach variables. </w:t>
      </w:r>
      <w:r w:rsidR="00A8381A">
        <w:rPr>
          <w:rFonts w:ascii="Times New Roman" w:hAnsi="Times New Roman" w:cs="Times New Roman"/>
        </w:rPr>
        <w:fldChar w:fldCharType="begin">
          <w:fldData xml:space="preserve">PEVuZE5vdGU+PENpdGU+PEF1dGhvcj5NaWh1cmE8L0F1dGhvcj48WWVhcj4yMDE1PC9ZZWFyPjxS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</w:fldData>
        </w:fldChar>
      </w:r>
      <w:r w:rsidR="00A8381A">
        <w:rPr>
          <w:rFonts w:ascii="Times New Roman" w:hAnsi="Times New Roman" w:cs="Times New Roman"/>
        </w:rPr>
        <w:instrText xml:space="preserve"> ADDIN EN.CITE </w:instrText>
      </w:r>
      <w:r w:rsidR="00A8381A">
        <w:rPr>
          <w:rFonts w:ascii="Times New Roman" w:hAnsi="Times New Roman" w:cs="Times New Roman"/>
        </w:rPr>
        <w:fldChar w:fldCharType="begin">
          <w:fldData xml:space="preserve">PEVuZE5vdGU+PENpdGU+PEF1dGhvcj5NaWh1cmE8L0F1dGhvcj48WWVhcj4yMDE1PC9ZZWFyPjxS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</w:fldData>
        </w:fldChar>
      </w:r>
      <w:r w:rsidR="00A8381A">
        <w:rPr>
          <w:rFonts w:ascii="Times New Roman" w:hAnsi="Times New Roman" w:cs="Times New Roman"/>
        </w:rPr>
        <w:instrText xml:space="preserve"> ADDIN EN.CITE.DATA </w:instrText>
      </w:r>
      <w:r w:rsidR="00A8381A">
        <w:rPr>
          <w:rFonts w:ascii="Times New Roman" w:hAnsi="Times New Roman" w:cs="Times New Roman"/>
        </w:rPr>
      </w:r>
      <w:r w:rsidR="00A8381A">
        <w:rPr>
          <w:rFonts w:ascii="Times New Roman" w:hAnsi="Times New Roman" w:cs="Times New Roman"/>
        </w:rPr>
        <w:fldChar w:fldCharType="end"/>
      </w:r>
      <w:r w:rsidR="00A8381A">
        <w:rPr>
          <w:rFonts w:ascii="Times New Roman" w:hAnsi="Times New Roman" w:cs="Times New Roman"/>
        </w:rPr>
        <w:fldChar w:fldCharType="separate"/>
      </w:r>
      <w:r w:rsidR="00A8381A">
        <w:rPr>
          <w:rFonts w:ascii="Times New Roman" w:hAnsi="Times New Roman" w:cs="Times New Roman"/>
          <w:noProof/>
        </w:rPr>
        <w:t>(Mihura, Meyer, Bombel, &amp; Dumitrascu, 2015)</w:t>
      </w:r>
      <w:r w:rsidR="00A8381A">
        <w:rPr>
          <w:rFonts w:ascii="Times New Roman" w:hAnsi="Times New Roman" w:cs="Times New Roman"/>
        </w:rPr>
        <w:fldChar w:fldCharType="end"/>
      </w:r>
    </w:p>
    <w:p w:rsidR="005B378E" w:rsidRPr="00FE073F" w:rsidRDefault="005B378E" w:rsidP="005B378E">
      <w:pPr>
        <w:tabs>
          <w:tab w:val="left" w:pos="0"/>
        </w:tabs>
        <w:rPr>
          <w:rFonts w:ascii="Times New Roman" w:hAnsi="Times New Roman" w:cs="Times New Roman"/>
        </w:rPr>
      </w:pPr>
    </w:p>
    <w:p w:rsidR="005B378E" w:rsidRDefault="005B378E" w:rsidP="005B378E">
      <w:pPr>
        <w:tabs>
          <w:tab w:val="left" w:pos="0"/>
        </w:tabs>
        <w:rPr>
          <w:rFonts w:ascii="Times New Roman" w:hAnsi="Times New Roman" w:cs="Times New Roman"/>
        </w:rPr>
      </w:pPr>
      <w:r>
        <w:rPr>
          <w:rFonts w:ascii="Times New Roman" w:hAnsi="Times New Roman" w:cs="Times New Roman"/>
        </w:rPr>
        <w:t>3</w:t>
      </w:r>
      <w:r w:rsidRPr="00FE073F">
        <w:rPr>
          <w:rFonts w:ascii="Times New Roman" w:hAnsi="Times New Roman" w:cs="Times New Roman"/>
        </w:rPr>
        <w:t>. Extension of the Rorschach met</w:t>
      </w:r>
      <w:r w:rsidR="00A8381A">
        <w:rPr>
          <w:rFonts w:ascii="Times New Roman" w:hAnsi="Times New Roman" w:cs="Times New Roman"/>
        </w:rPr>
        <w:t xml:space="preserve">a analysis : </w:t>
      </w:r>
      <w:r w:rsidR="00A8381A">
        <w:rPr>
          <w:rFonts w:ascii="Times New Roman" w:hAnsi="Times New Roman" w:cs="Times New Roman"/>
        </w:rPr>
        <w:fldChar w:fldCharType="begin">
          <w:fldData xml:space="preserve">PEVuZE5vdGU+PENpdGU+PEF1dGhvcj5Xb29kPC9BdXRob3I+PFllYXI+MjAxNTwvWWVhcj48UmVj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</w:fldData>
        </w:fldChar>
      </w:r>
      <w:r w:rsidR="00A8381A">
        <w:rPr>
          <w:rFonts w:ascii="Times New Roman" w:hAnsi="Times New Roman" w:cs="Times New Roman"/>
        </w:rPr>
        <w:instrText xml:space="preserve"> ADDIN EN.CITE </w:instrText>
      </w:r>
      <w:r w:rsidR="00A8381A">
        <w:rPr>
          <w:rFonts w:ascii="Times New Roman" w:hAnsi="Times New Roman" w:cs="Times New Roman"/>
        </w:rPr>
        <w:fldChar w:fldCharType="begin">
          <w:fldData xml:space="preserve">PEVuZE5vdGU+PENpdGU+PEF1dGhvcj5Xb29kPC9BdXRob3I+PFllYXI+MjAxNTwvWWVhcj48UmVj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</w:fldData>
        </w:fldChar>
      </w:r>
      <w:r w:rsidR="00A8381A">
        <w:rPr>
          <w:rFonts w:ascii="Times New Roman" w:hAnsi="Times New Roman" w:cs="Times New Roman"/>
        </w:rPr>
        <w:instrText xml:space="preserve"> ADDIN EN.CITE.DATA </w:instrText>
      </w:r>
      <w:r w:rsidR="00A8381A">
        <w:rPr>
          <w:rFonts w:ascii="Times New Roman" w:hAnsi="Times New Roman" w:cs="Times New Roman"/>
        </w:rPr>
      </w:r>
      <w:r w:rsidR="00A8381A">
        <w:rPr>
          <w:rFonts w:ascii="Times New Roman" w:hAnsi="Times New Roman" w:cs="Times New Roman"/>
        </w:rPr>
        <w:fldChar w:fldCharType="end"/>
      </w:r>
      <w:r w:rsidR="00A8381A">
        <w:rPr>
          <w:rFonts w:ascii="Times New Roman" w:hAnsi="Times New Roman" w:cs="Times New Roman"/>
        </w:rPr>
        <w:fldChar w:fldCharType="separate"/>
      </w:r>
      <w:r w:rsidR="00A8381A">
        <w:rPr>
          <w:rFonts w:ascii="Times New Roman" w:hAnsi="Times New Roman" w:cs="Times New Roman"/>
          <w:noProof/>
        </w:rPr>
        <w:t>(Wood, Garb, Nezworski, Lilienfeld, &amp; Duke, 2015)</w:t>
      </w:r>
      <w:r w:rsidR="00A8381A">
        <w:rPr>
          <w:rFonts w:ascii="Times New Roman" w:hAnsi="Times New Roman" w:cs="Times New Roman"/>
        </w:rPr>
        <w:fldChar w:fldCharType="end"/>
      </w:r>
    </w:p>
    <w:p w:rsidR="005B378E" w:rsidRPr="00FE073F" w:rsidRDefault="005B378E" w:rsidP="005B378E">
      <w:pPr>
        <w:tabs>
          <w:tab w:val="left" w:pos="0"/>
        </w:tabs>
        <w:rPr>
          <w:rFonts w:ascii="Times New Roman" w:hAnsi="Times New Roman" w:cs="Times New Roman"/>
        </w:rPr>
      </w:pPr>
    </w:p>
    <w:p w:rsidR="005B378E" w:rsidRDefault="005B378E" w:rsidP="005B378E">
      <w:pPr>
        <w:rPr>
          <w:rFonts w:ascii="Times New Roman" w:hAnsi="Times New Roman" w:cs="Times New Roman"/>
        </w:rPr>
      </w:pPr>
      <w:r>
        <w:rPr>
          <w:rFonts w:ascii="Times New Roman" w:hAnsi="Times New Roman" w:cs="Times New Roman"/>
        </w:rPr>
        <w:t>4</w:t>
      </w:r>
      <w:r w:rsidRPr="00FE073F">
        <w:rPr>
          <w:rFonts w:ascii="Times New Roman" w:hAnsi="Times New Roman" w:cs="Times New Roman"/>
        </w:rPr>
        <w:t>. Original Rorschach meta analysis a</w:t>
      </w:r>
      <w:r w:rsidR="00A8381A">
        <w:rPr>
          <w:rFonts w:ascii="Times New Roman" w:hAnsi="Times New Roman" w:cs="Times New Roman"/>
        </w:rPr>
        <w:t xml:space="preserve">uthors respond to Wood et al : </w:t>
      </w:r>
      <w:r w:rsidR="00A8381A">
        <w:rPr>
          <w:rFonts w:ascii="Times New Roman" w:hAnsi="Times New Roman" w:cs="Times New Roman"/>
        </w:rPr>
        <w:fldChar w:fldCharType="begin">
          <w:fldData xml:space="preserve">PEVuZE5vdGU+PENpdGU+PEF1dGhvcj5NaWh1cmE8L0F1dGhvcj48WWVhcj4yMDEzPC9ZZWFyPjxS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==
</w:fldData>
        </w:fldChar>
      </w:r>
      <w:r w:rsidR="00A8381A">
        <w:rPr>
          <w:rFonts w:ascii="Times New Roman" w:hAnsi="Times New Roman" w:cs="Times New Roman"/>
        </w:rPr>
        <w:instrText xml:space="preserve"> ADDIN EN.CITE </w:instrText>
      </w:r>
      <w:r w:rsidR="00A8381A">
        <w:rPr>
          <w:rFonts w:ascii="Times New Roman" w:hAnsi="Times New Roman" w:cs="Times New Roman"/>
        </w:rPr>
        <w:fldChar w:fldCharType="begin">
          <w:fldData xml:space="preserve">PEVuZE5vdGU+PENpdGU+PEF1dGhvcj5NaWh1cmE8L0F1dGhvcj48WWVhcj4yMDEzPC9ZZWFyPjxS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==
</w:fldData>
        </w:fldChar>
      </w:r>
      <w:r w:rsidR="00A8381A">
        <w:rPr>
          <w:rFonts w:ascii="Times New Roman" w:hAnsi="Times New Roman" w:cs="Times New Roman"/>
        </w:rPr>
        <w:instrText xml:space="preserve"> ADDIN EN.CITE.DATA </w:instrText>
      </w:r>
      <w:r w:rsidR="00A8381A">
        <w:rPr>
          <w:rFonts w:ascii="Times New Roman" w:hAnsi="Times New Roman" w:cs="Times New Roman"/>
        </w:rPr>
      </w:r>
      <w:r w:rsidR="00A8381A">
        <w:rPr>
          <w:rFonts w:ascii="Times New Roman" w:hAnsi="Times New Roman" w:cs="Times New Roman"/>
        </w:rPr>
        <w:fldChar w:fldCharType="end"/>
      </w:r>
      <w:r w:rsidR="00A8381A">
        <w:rPr>
          <w:rFonts w:ascii="Times New Roman" w:hAnsi="Times New Roman" w:cs="Times New Roman"/>
        </w:rPr>
        <w:fldChar w:fldCharType="separate"/>
      </w:r>
      <w:r w:rsidR="00A8381A">
        <w:rPr>
          <w:rFonts w:ascii="Times New Roman" w:hAnsi="Times New Roman" w:cs="Times New Roman"/>
          <w:noProof/>
        </w:rPr>
        <w:t>(Mihura, Meyer, Dumitrascu, &amp; Bombel, 2013)</w:t>
      </w:r>
      <w:r w:rsidR="00A8381A">
        <w:rPr>
          <w:rFonts w:ascii="Times New Roman" w:hAnsi="Times New Roman" w:cs="Times New Roman"/>
        </w:rPr>
        <w:fldChar w:fldCharType="end"/>
      </w:r>
    </w:p>
    <w:p w:rsidR="00445A17" w:rsidRDefault="00445A17" w:rsidP="008A1644">
      <w:pPr>
        <w:rPr>
          <w:rFonts w:ascii="Times New Roman" w:hAnsi="Times New Roman" w:cs="Times New Roman"/>
        </w:rPr>
      </w:pPr>
    </w:p>
    <w:p w:rsidR="00445A17" w:rsidRDefault="00445A17" w:rsidP="008A1644">
      <w:pPr>
        <w:rPr>
          <w:rFonts w:ascii="Times New Roman" w:hAnsi="Times New Roman" w:cs="Times New Roman"/>
        </w:rPr>
      </w:pPr>
    </w:p>
    <w:p w:rsidR="00445A17" w:rsidRDefault="00445A17" w:rsidP="008A1644">
      <w:pPr>
        <w:rPr>
          <w:rFonts w:ascii="Times New Roman" w:hAnsi="Times New Roman" w:cs="Times New Roman"/>
        </w:rPr>
      </w:pPr>
    </w:p>
    <w:p w:rsidR="00E072BE" w:rsidRPr="00E072BE" w:rsidRDefault="00445A17" w:rsidP="00E072BE">
      <w:pPr>
        <w:rPr>
          <w:rFonts w:ascii="Times New Roman" w:hAnsi="Times New Roman" w:cs="Times New Roman"/>
          <w:b/>
          <w:u w:val="single"/>
        </w:rPr>
      </w:pPr>
      <w:r w:rsidRPr="00E072BE">
        <w:rPr>
          <w:rFonts w:ascii="Times New Roman" w:hAnsi="Times New Roman" w:cs="Times New Roman"/>
          <w:b/>
          <w:u w:val="single"/>
        </w:rPr>
        <w:t>Week 1</w:t>
      </w:r>
      <w:r w:rsidR="005B12E5" w:rsidRPr="00E072BE">
        <w:rPr>
          <w:rFonts w:ascii="Times New Roman" w:hAnsi="Times New Roman" w:cs="Times New Roman"/>
          <w:b/>
          <w:u w:val="single"/>
        </w:rPr>
        <w:t>4</w:t>
      </w:r>
      <w:r w:rsidRPr="00E072BE">
        <w:rPr>
          <w:rFonts w:ascii="Times New Roman" w:hAnsi="Times New Roman" w:cs="Times New Roman"/>
          <w:b/>
          <w:u w:val="single"/>
        </w:rPr>
        <w:t>, April 2</w:t>
      </w:r>
      <w:r w:rsidR="00E072BE" w:rsidRPr="00E072BE">
        <w:rPr>
          <w:rFonts w:ascii="Times New Roman" w:hAnsi="Times New Roman" w:cs="Times New Roman"/>
          <w:b/>
          <w:u w:val="single"/>
        </w:rPr>
        <w:t>3</w:t>
      </w:r>
      <w:r w:rsidR="00E072BE" w:rsidRPr="00E072BE">
        <w:rPr>
          <w:rFonts w:ascii="Times New Roman" w:hAnsi="Times New Roman" w:cs="Times New Roman"/>
          <w:b/>
          <w:u w:val="single"/>
          <w:vertAlign w:val="superscript"/>
        </w:rPr>
        <w:t>rd</w:t>
      </w:r>
      <w:r w:rsidR="00E072BE" w:rsidRPr="00E072BE">
        <w:rPr>
          <w:rFonts w:ascii="Times New Roman" w:hAnsi="Times New Roman" w:cs="Times New Roman"/>
          <w:b/>
          <w:u w:val="single"/>
        </w:rPr>
        <w:t>: Lifespan Development</w:t>
      </w:r>
    </w:p>
    <w:p w:rsidR="00E072BE" w:rsidRDefault="00E072BE" w:rsidP="00E072BE">
      <w:pPr>
        <w:rPr>
          <w:rFonts w:ascii="Times New Roman" w:hAnsi="Times New Roman" w:cs="Times New Roman"/>
        </w:rPr>
      </w:pPr>
    </w:p>
    <w:p w:rsidR="00E072BE" w:rsidRDefault="00E072BE" w:rsidP="00E072BE">
      <w:pPr>
        <w:rPr>
          <w:rFonts w:ascii="Times New Roman" w:hAnsi="Times New Roman" w:cs="Times New Roman"/>
        </w:rPr>
      </w:pPr>
      <w:r>
        <w:rPr>
          <w:rFonts w:ascii="Times New Roman" w:hAnsi="Times New Roman" w:cs="Times New Roman"/>
        </w:rPr>
        <w:t>1</w:t>
      </w:r>
      <w:r w:rsidRPr="00FE073F">
        <w:rPr>
          <w:rFonts w:ascii="Times New Roman" w:hAnsi="Times New Roman" w:cs="Times New Roman"/>
        </w:rPr>
        <w:t>. A broad perspective on lifespan personalit</w:t>
      </w:r>
      <w:r w:rsidR="00E96A77">
        <w:rPr>
          <w:rFonts w:ascii="Times New Roman" w:hAnsi="Times New Roman" w:cs="Times New Roman"/>
        </w:rPr>
        <w:t xml:space="preserve">y. </w:t>
      </w:r>
      <w:r w:rsidR="00E96A77">
        <w:rPr>
          <w:rFonts w:ascii="Times New Roman" w:hAnsi="Times New Roman" w:cs="Times New Roman"/>
        </w:rPr>
        <w:fldChar w:fldCharType="begin"/>
      </w:r>
      <w:r w:rsidR="00E96A77">
        <w:rPr>
          <w:rFonts w:ascii="Times New Roman" w:hAnsi="Times New Roman" w:cs="Times New Roman"/>
        </w:rPr>
        <w:instrText xml:space="preserve"> ADDIN EN.CITE &lt;EndNote&gt;&lt;Cite&gt;&lt;Author&gt;McAdams&lt;/Author&gt;&lt;Year&gt;2010&lt;/Year&gt;&lt;RecNum&gt;8663&lt;/RecNum&gt;&lt;DisplayText&gt;(McAdams &amp;amp; Olson, 2010)&lt;/DisplayText&gt;&lt;record&gt;&lt;rec-number&gt;8663&lt;/rec-number&gt;&lt;foreign-keys&gt;&lt;key app="EN" db-id="sad0tfxa2f5xe8e2t2k5tvt2fdwx2xa0w929" timestamp="1516311777"&gt;8663&lt;/key&gt;&lt;/foreign-keys&gt;&lt;ref-type name="Journal Article"&gt;17&lt;/ref-type&gt;&lt;contributors&gt;&lt;authors&gt;&lt;author&gt;McAdams, D. P.&lt;/author&gt;&lt;author&gt;Olson, B. D.&lt;/author&gt;&lt;/authors&gt;&lt;/contributors&gt;&lt;auth-address&gt;Northwestern Univ, Dept Psychol, Evanston, IL 60208 USA&amp;#xD;Northwestern Univ, Sch Educ &amp;amp; Social Policy, Evanston, IL 60208 USA&lt;/auth-address&gt;&lt;titles&gt;&lt;title&gt;Personality Development: Continuity and Change Over the Life Course&lt;/title&gt;&lt;secondary-title&gt;Annual Review of Psychology&lt;/secondary-title&gt;&lt;alt-title&gt;Annu Rev Psychol&lt;/alt-title&gt;&lt;/titles&gt;&lt;periodical&gt;&lt;full-title&gt;Annual Review of Psychology&lt;/full-title&gt;&lt;abbr-1&gt;Annu Rev Psychol&lt;/abbr-1&gt;&lt;/periodical&gt;&lt;alt-periodical&gt;&lt;full-title&gt;Annual Review of Psychology&lt;/full-title&gt;&lt;abbr-1&gt;Annu Rev Psychol&lt;/abbr-1&gt;&lt;/alt-periodical&gt;&lt;pages&gt;517-542&lt;/pages&gt;&lt;volume&gt;61&lt;/volume&gt;&lt;keywords&gt;&lt;keyword&gt;personality traits&lt;/keyword&gt;&lt;keyword&gt;temperament&lt;/keyword&gt;&lt;keyword&gt;motives and goals&lt;/keyword&gt;&lt;keyword&gt;narrative identity&lt;/keyword&gt;&lt;keyword&gt;lifespan development&lt;/keyword&gt;&lt;keyword&gt;age-differences&lt;/keyword&gt;&lt;keyword&gt;autobiographical memory&lt;/keyword&gt;&lt;keyword&gt;emerging adulthood&lt;/keyword&gt;&lt;keyword&gt;older-adults&lt;/keyword&gt;&lt;keyword&gt;integrative science&lt;/keyword&gt;&lt;keyword&gt;transporter gene&lt;/keyword&gt;&lt;keyword&gt;trait stability&lt;/keyword&gt;&lt;keyword&gt;young adulthood&lt;/keyword&gt;&lt;keyword&gt;negative affect&lt;/keyword&gt;&lt;keyword&gt;self&lt;/keyword&gt;&lt;/keywords&gt;&lt;dates&gt;&lt;year&gt;2010&lt;/year&gt;&lt;/dates&gt;&lt;isbn&gt;0066-4308&lt;/isbn&gt;&lt;accession-num&gt;WOS:000273885200021&lt;/accession-num&gt;&lt;urls&gt;&lt;related-urls&gt;&lt;url&gt;&amp;lt;Go to ISI&amp;gt;://WOS:000273885200021&lt;/url&gt;&lt;/related-urls&gt;&lt;/urls&gt;&lt;electronic-resource-num&gt;10.1146/annurev.psych.093008.100507&lt;/electronic-resource-num&gt;&lt;language&gt;English&lt;/language&gt;&lt;/record&gt;&lt;/Cite&gt;&lt;/EndNote&gt;</w:instrText>
      </w:r>
      <w:r w:rsidR="00E96A77">
        <w:rPr>
          <w:rFonts w:ascii="Times New Roman" w:hAnsi="Times New Roman" w:cs="Times New Roman"/>
        </w:rPr>
        <w:fldChar w:fldCharType="separate"/>
      </w:r>
      <w:r w:rsidR="00E96A77">
        <w:rPr>
          <w:rFonts w:ascii="Times New Roman" w:hAnsi="Times New Roman" w:cs="Times New Roman"/>
          <w:noProof/>
        </w:rPr>
        <w:t>(McAdams &amp; Olson, 2010)</w:t>
      </w:r>
      <w:r w:rsidR="00E96A77">
        <w:rPr>
          <w:rFonts w:ascii="Times New Roman" w:hAnsi="Times New Roman" w:cs="Times New Roman"/>
        </w:rPr>
        <w:fldChar w:fldCharType="end"/>
      </w:r>
    </w:p>
    <w:p w:rsidR="00E96A77" w:rsidRDefault="00E96A77" w:rsidP="00E072BE">
      <w:pPr>
        <w:rPr>
          <w:rFonts w:ascii="Times New Roman" w:hAnsi="Times New Roman" w:cs="Times New Roman"/>
        </w:rPr>
      </w:pPr>
    </w:p>
    <w:p w:rsidR="00E072BE" w:rsidRPr="00FE073F" w:rsidRDefault="00E072BE" w:rsidP="00E072BE">
      <w:pPr>
        <w:rPr>
          <w:rFonts w:ascii="Times New Roman" w:hAnsi="Times New Roman" w:cs="Times New Roman"/>
        </w:rPr>
      </w:pPr>
      <w:r>
        <w:rPr>
          <w:rFonts w:ascii="Times New Roman" w:hAnsi="Times New Roman" w:cs="Times New Roman"/>
        </w:rPr>
        <w:t>2. Mental health relevance of narrati</w:t>
      </w:r>
      <w:r w:rsidR="00E96A77">
        <w:rPr>
          <w:rFonts w:ascii="Times New Roman" w:hAnsi="Times New Roman" w:cs="Times New Roman"/>
        </w:rPr>
        <w:t xml:space="preserve">ve identity </w:t>
      </w:r>
      <w:r w:rsidR="00E96A77">
        <w:rPr>
          <w:rFonts w:ascii="Times New Roman" w:hAnsi="Times New Roman" w:cs="Times New Roman"/>
        </w:rPr>
        <w:fldChar w:fldCharType="begin">
          <w:fldData xml:space="preserve">PEVuZE5vdGU+PENpdGU+PEF1dGhvcj5BZGxlcjwvQXV0aG9yPjxZZWFyPjIwMTU8L1llYXI+PFJl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=
</w:fldData>
        </w:fldChar>
      </w:r>
      <w:r w:rsidR="00E96A77">
        <w:rPr>
          <w:rFonts w:ascii="Times New Roman" w:hAnsi="Times New Roman" w:cs="Times New Roman"/>
        </w:rPr>
        <w:instrText xml:space="preserve"> ADDIN EN.CITE </w:instrText>
      </w:r>
      <w:r w:rsidR="00E96A77">
        <w:rPr>
          <w:rFonts w:ascii="Times New Roman" w:hAnsi="Times New Roman" w:cs="Times New Roman"/>
        </w:rPr>
        <w:fldChar w:fldCharType="begin">
          <w:fldData xml:space="preserve">PEVuZE5vdGU+PENpdGU+PEF1dGhvcj5BZGxlcjwvQXV0aG9yPjxZZWFyPjIwMTU8L1llYXI+PFJl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=
</w:fldData>
        </w:fldChar>
      </w:r>
      <w:r w:rsidR="00E96A77">
        <w:rPr>
          <w:rFonts w:ascii="Times New Roman" w:hAnsi="Times New Roman" w:cs="Times New Roman"/>
        </w:rPr>
        <w:instrText xml:space="preserve"> ADDIN EN.CITE.DATA </w:instrText>
      </w:r>
      <w:r w:rsidR="00E96A77">
        <w:rPr>
          <w:rFonts w:ascii="Times New Roman" w:hAnsi="Times New Roman" w:cs="Times New Roman"/>
        </w:rPr>
      </w:r>
      <w:r w:rsidR="00E96A77">
        <w:rPr>
          <w:rFonts w:ascii="Times New Roman" w:hAnsi="Times New Roman" w:cs="Times New Roman"/>
        </w:rPr>
        <w:fldChar w:fldCharType="end"/>
      </w:r>
      <w:r w:rsidR="00E96A77">
        <w:rPr>
          <w:rFonts w:ascii="Times New Roman" w:hAnsi="Times New Roman" w:cs="Times New Roman"/>
        </w:rPr>
        <w:fldChar w:fldCharType="separate"/>
      </w:r>
      <w:r w:rsidR="00E96A77">
        <w:rPr>
          <w:rFonts w:ascii="Times New Roman" w:hAnsi="Times New Roman" w:cs="Times New Roman"/>
          <w:noProof/>
        </w:rPr>
        <w:t>(Adler et al., 2015)</w:t>
      </w:r>
      <w:r w:rsidR="00E96A77">
        <w:rPr>
          <w:rFonts w:ascii="Times New Roman" w:hAnsi="Times New Roman" w:cs="Times New Roman"/>
        </w:rPr>
        <w:fldChar w:fldCharType="end"/>
      </w:r>
    </w:p>
    <w:p w:rsidR="00445A17" w:rsidRDefault="00445A17" w:rsidP="008A1644">
      <w:pPr>
        <w:rPr>
          <w:rFonts w:ascii="Times New Roman" w:hAnsi="Times New Roman" w:cs="Times New Roman"/>
        </w:rPr>
      </w:pPr>
    </w:p>
    <w:p w:rsidR="00445A17" w:rsidRDefault="00445A17" w:rsidP="008A1644">
      <w:pPr>
        <w:rPr>
          <w:rFonts w:ascii="Times New Roman" w:hAnsi="Times New Roman" w:cs="Times New Roman"/>
        </w:rPr>
      </w:pPr>
    </w:p>
    <w:p w:rsidR="00E072BE" w:rsidRPr="00E072BE" w:rsidRDefault="005B12E5" w:rsidP="00E072BE">
      <w:pPr>
        <w:rPr>
          <w:rFonts w:ascii="Times New Roman" w:hAnsi="Times New Roman" w:cs="Times New Roman"/>
          <w:b/>
          <w:u w:val="single"/>
        </w:rPr>
      </w:pPr>
      <w:r w:rsidRPr="00E072BE">
        <w:rPr>
          <w:rFonts w:ascii="Times New Roman" w:hAnsi="Times New Roman" w:cs="Times New Roman"/>
          <w:b/>
          <w:u w:val="single"/>
        </w:rPr>
        <w:t>Week 15</w:t>
      </w:r>
      <w:r w:rsidR="00445A17" w:rsidRPr="00E072BE">
        <w:rPr>
          <w:rFonts w:ascii="Times New Roman" w:hAnsi="Times New Roman" w:cs="Times New Roman"/>
          <w:b/>
          <w:u w:val="single"/>
        </w:rPr>
        <w:t>, April 30</w:t>
      </w:r>
      <w:r w:rsidR="00E072BE" w:rsidRPr="00E072BE">
        <w:rPr>
          <w:rFonts w:ascii="Times New Roman" w:hAnsi="Times New Roman" w:cs="Times New Roman"/>
          <w:b/>
          <w:u w:val="single"/>
        </w:rPr>
        <w:t>: Interpersonal Assessment and Dynamic Personality Constructs</w:t>
      </w:r>
    </w:p>
    <w:p w:rsidR="00142959" w:rsidRDefault="00142959" w:rsidP="00DE57D5">
      <w:pPr>
        <w:rPr>
          <w:rFonts w:ascii="Times New Roman" w:hAnsi="Times New Roman" w:cs="Times New Roman"/>
        </w:rPr>
      </w:pPr>
    </w:p>
    <w:p w:rsidR="00DE57D5" w:rsidRPr="00FE073F" w:rsidRDefault="00142959" w:rsidP="00DE57D5">
      <w:pPr>
        <w:rPr>
          <w:rFonts w:ascii="Times New Roman" w:hAnsi="Times New Roman" w:cs="Times New Roman"/>
        </w:rPr>
      </w:pPr>
      <w:r>
        <w:rPr>
          <w:rFonts w:ascii="Times New Roman" w:hAnsi="Times New Roman" w:cs="Times New Roman"/>
        </w:rPr>
        <w:t>1</w:t>
      </w:r>
      <w:r w:rsidR="00DE57D5" w:rsidRPr="00FE073F">
        <w:rPr>
          <w:rFonts w:ascii="Times New Roman" w:hAnsi="Times New Roman" w:cs="Times New Roman"/>
        </w:rPr>
        <w:t xml:space="preserve">. Interpersonal assessment: </w:t>
      </w:r>
      <w:r w:rsidR="00DE57D5" w:rsidRPr="00FE073F">
        <w:rPr>
          <w:rFonts w:ascii="Times New Roman" w:hAnsi="Times New Roman" w:cs="Times New Roman"/>
        </w:rPr>
        <w:fldChar w:fldCharType="begin"/>
      </w:r>
      <w:r w:rsidR="002451AE">
        <w:rPr>
          <w:rFonts w:ascii="Times New Roman" w:hAnsi="Times New Roman" w:cs="Times New Roman"/>
        </w:rPr>
        <w:instrText xml:space="preserve"> ADDIN EN.CITE &lt;EndNote&gt;&lt;Cite&gt;&lt;Author&gt;Hopwood&lt;/Author&gt;&lt;Year&gt;2010&lt;/Year&gt;&lt;RecNum&gt;18&lt;/RecNum&gt;&lt;DisplayText&gt;(Hopwood, 2010)&lt;/DisplayText&gt;&lt;record&gt;&lt;rec-number&gt;18&lt;/rec-number&gt;&lt;foreign-keys&gt;&lt;key app="EN" db-id="w0st9rexmv9vw2ezr2lpzrpdta99rrrv5590"&gt;18&lt;/key&gt;&lt;/foreign-keys&gt;&lt;ref-type name="Journal Article"&gt;17&lt;/ref-type&gt;&lt;contributors&gt;&lt;authors&gt;&lt;author&gt;Hopwood, C.J.&lt;/author&gt;&lt;/authors&gt;&lt;/contributors&gt;&lt;titles&gt;&lt;title&gt;An interpersonal perspective on the personality assessment process&lt;/title&gt;&lt;secondary-title&gt;Journal of Personality Assessment&lt;/secondary-title&gt;&lt;/titles&gt;&lt;pages&gt;471-479&lt;/pages&gt;&lt;volume&gt;92&lt;/volume&gt;&lt;number&gt;6&lt;/number&gt;&lt;dates&gt;&lt;year&gt;2010&lt;/year&gt;&lt;/dates&gt;&lt;isbn&gt;0022-3891&lt;/isbn&gt;&lt;urls&gt;&lt;/urls&gt;&lt;/record&gt;&lt;/Cite&gt;&lt;/EndNote&gt;</w:instrText>
      </w:r>
      <w:r w:rsidR="00DE57D5" w:rsidRPr="00FE073F">
        <w:rPr>
          <w:rFonts w:ascii="Times New Roman" w:hAnsi="Times New Roman" w:cs="Times New Roman"/>
        </w:rPr>
        <w:fldChar w:fldCharType="separate"/>
      </w:r>
      <w:r w:rsidR="002451AE">
        <w:rPr>
          <w:rFonts w:ascii="Times New Roman" w:hAnsi="Times New Roman" w:cs="Times New Roman"/>
          <w:noProof/>
        </w:rPr>
        <w:t>(Hopwood, 2010)</w:t>
      </w:r>
      <w:r w:rsidR="00DE57D5" w:rsidRPr="00FE073F">
        <w:rPr>
          <w:rFonts w:ascii="Times New Roman" w:hAnsi="Times New Roman" w:cs="Times New Roman"/>
        </w:rPr>
        <w:fldChar w:fldCharType="end"/>
      </w:r>
      <w:r w:rsidR="00DE57D5" w:rsidRPr="00FE073F">
        <w:rPr>
          <w:rFonts w:ascii="Times New Roman" w:hAnsi="Times New Roman" w:cs="Times New Roman"/>
        </w:rPr>
        <w:t xml:space="preserve"> </w:t>
      </w:r>
    </w:p>
    <w:p w:rsidR="00DE57D5" w:rsidRPr="00FE073F" w:rsidRDefault="00DE57D5" w:rsidP="00DE57D5">
      <w:pPr>
        <w:rPr>
          <w:rFonts w:ascii="Times New Roman" w:hAnsi="Times New Roman" w:cs="Times New Roman"/>
        </w:rPr>
      </w:pPr>
    </w:p>
    <w:p w:rsidR="00DE57D5" w:rsidRPr="00FE073F" w:rsidRDefault="00142959" w:rsidP="00DE57D5">
      <w:pPr>
        <w:rPr>
          <w:rFonts w:ascii="Times New Roman" w:hAnsi="Times New Roman" w:cs="Times New Roman"/>
        </w:rPr>
      </w:pPr>
      <w:r>
        <w:rPr>
          <w:rFonts w:ascii="Times New Roman" w:hAnsi="Times New Roman" w:cs="Times New Roman"/>
        </w:rPr>
        <w:t>2</w:t>
      </w:r>
      <w:r w:rsidR="00DE57D5" w:rsidRPr="00FE073F">
        <w:rPr>
          <w:rFonts w:ascii="Times New Roman" w:hAnsi="Times New Roman" w:cs="Times New Roman"/>
        </w:rPr>
        <w:t xml:space="preserve">. Interpersonal theory as a basis for conceptualizing personality and psychopathology: </w:t>
      </w:r>
      <w:r w:rsidR="00DE57D5" w:rsidRPr="00FE073F">
        <w:rPr>
          <w:rFonts w:ascii="Times New Roman" w:hAnsi="Times New Roman" w:cs="Times New Roman"/>
        </w:rPr>
        <w:fldChar w:fldCharType="begin"/>
      </w:r>
      <w:r w:rsidR="002451AE">
        <w:rPr>
          <w:rFonts w:ascii="Times New Roman" w:hAnsi="Times New Roman" w:cs="Times New Roman"/>
        </w:rPr>
        <w:instrText xml:space="preserve"> ADDIN EN.CITE &lt;EndNote&gt;&lt;Cite&gt;&lt;Author&gt;Pincus&lt;/Author&gt;&lt;Year&gt;2010&lt;/Year&gt;&lt;RecNum&gt;31&lt;/RecNum&gt;&lt;DisplayText&gt;(Pincus, Lukowitsky, &amp;amp; Wright, 2010)&lt;/DisplayText&gt;&lt;record&gt;&lt;rec-number&gt;31&lt;/rec-number&gt;&lt;foreign-keys&gt;&lt;key app="EN" db-id="w0st9rexmv9vw2ezr2lpzrpdta99rrrv5590"&gt;31&lt;/key&gt;&lt;/foreign-keys&gt;&lt;ref-type name="Book Section"&gt;5&lt;/ref-type&gt;&lt;contributors&gt;&lt;authors&gt;&lt;author&gt;Pincus, A. L.&lt;/author&gt;&lt;author&gt;Lukowitsky, M. R.;&lt;/author&gt;&lt;author&gt;Wright, A. G. C.&lt;/author&gt;&lt;/authors&gt;&lt;secondary-authors&gt;&lt;author&gt;Millon, T.&lt;/author&gt;&lt;author&gt;Krueger, R. F. &lt;/author&gt;&lt;author&gt;Simonsen, E.&lt;/author&gt;&lt;/secondary-authors&gt;&lt;/contributors&gt;&lt;titles&gt;&lt;title&gt;The interpersonal nexus of personality and psychopathology&lt;/title&gt;&lt;secondary-title&gt;Contemporary directions in psychopathology: Scientific foundations of the DSM-V and ICD-11&lt;/secondary-title&gt;&lt;/titles&gt;&lt;pages&gt;523-552&lt;/pages&gt;&lt;edition&gt;xvii&lt;/edition&gt;&lt;dates&gt;&lt;year&gt;2010&lt;/year&gt;&lt;/dates&gt;&lt;pub-location&gt;New York, NY&lt;/pub-location&gt;&lt;publisher&gt;Guilford Press&lt;/publisher&gt;&lt;urls&gt;&lt;/urls&gt;&lt;/record&gt;&lt;/Cite&gt;&lt;/EndNote&gt;</w:instrText>
      </w:r>
      <w:r w:rsidR="00DE57D5" w:rsidRPr="00FE073F">
        <w:rPr>
          <w:rFonts w:ascii="Times New Roman" w:hAnsi="Times New Roman" w:cs="Times New Roman"/>
        </w:rPr>
        <w:fldChar w:fldCharType="separate"/>
      </w:r>
      <w:r w:rsidR="002451AE">
        <w:rPr>
          <w:rFonts w:ascii="Times New Roman" w:hAnsi="Times New Roman" w:cs="Times New Roman"/>
          <w:noProof/>
        </w:rPr>
        <w:t>(Pincus, Lukowitsky, &amp; Wright, 2010)</w:t>
      </w:r>
      <w:r w:rsidR="00DE57D5" w:rsidRPr="00FE073F">
        <w:rPr>
          <w:rFonts w:ascii="Times New Roman" w:hAnsi="Times New Roman" w:cs="Times New Roman"/>
        </w:rPr>
        <w:fldChar w:fldCharType="end"/>
      </w:r>
    </w:p>
    <w:p w:rsidR="00DE57D5" w:rsidRPr="00FE073F" w:rsidRDefault="00DE57D5" w:rsidP="00DE57D5">
      <w:pPr>
        <w:rPr>
          <w:rFonts w:ascii="Times New Roman" w:hAnsi="Times New Roman" w:cs="Times New Roman"/>
        </w:rPr>
      </w:pPr>
    </w:p>
    <w:p w:rsidR="00DE57D5" w:rsidRDefault="00142959" w:rsidP="00DE57D5">
      <w:pPr>
        <w:rPr>
          <w:rFonts w:ascii="Times New Roman" w:hAnsi="Times New Roman" w:cs="Times New Roman"/>
        </w:rPr>
      </w:pPr>
      <w:r>
        <w:rPr>
          <w:rFonts w:ascii="Times New Roman" w:hAnsi="Times New Roman" w:cs="Times New Roman"/>
        </w:rPr>
        <w:t>3</w:t>
      </w:r>
      <w:r w:rsidR="00DE57D5" w:rsidRPr="00FE073F">
        <w:rPr>
          <w:rFonts w:ascii="Times New Roman" w:hAnsi="Times New Roman" w:cs="Times New Roman"/>
        </w:rPr>
        <w:t xml:space="preserve">. Psychoanalysis and Contemporary Academia: </w:t>
      </w:r>
      <w:r w:rsidR="00DE57D5" w:rsidRPr="00FE073F">
        <w:rPr>
          <w:rFonts w:ascii="Times New Roman" w:hAnsi="Times New Roman" w:cs="Times New Roman"/>
        </w:rPr>
        <w:fldChar w:fldCharType="begin"/>
      </w:r>
      <w:r w:rsidR="002451AE">
        <w:rPr>
          <w:rFonts w:ascii="Times New Roman" w:hAnsi="Times New Roman" w:cs="Times New Roman"/>
        </w:rPr>
        <w:instrText xml:space="preserve"> ADDIN EN.CITE &lt;EndNote&gt;&lt;Cite&gt;&lt;Author&gt;Kernberg&lt;/Author&gt;&lt;Year&gt;2011&lt;/Year&gt;&lt;RecNum&gt;16&lt;/RecNum&gt;&lt;DisplayText&gt;(Kernberg, 2011)&lt;/DisplayText&gt;&lt;record&gt;&lt;rec-number&gt;16&lt;/rec-number&gt;&lt;foreign-keys&gt;&lt;key app="EN" db-id="w0st9rexmv9vw2ezr2lpzrpdta99rrrv5590"&gt;16&lt;/key&gt;&lt;/foreign-keys&gt;&lt;ref-type name="Journal Article"&gt;17&lt;/ref-type&gt;&lt;contributors&gt;&lt;authors&gt;&lt;author&gt;Kernberg, O.F.&lt;/author&gt;&lt;/authors&gt;&lt;/contributors&gt;&lt;titles&gt;&lt;title&gt;Psychoanalysis and the university: A difficult relationship&lt;/title&gt;&lt;secondary-title&gt;The International Journal of Psychoanalysis&lt;/secondary-title&gt;&lt;/titles&gt;&lt;pages&gt;609-622&lt;/pages&gt;&lt;volume&gt;92&lt;/volume&gt;&lt;number&gt;3&lt;/number&gt;&lt;dates&gt;&lt;year&gt;2011&lt;/year&gt;&lt;/dates&gt;&lt;isbn&gt;1745-8315&lt;/isbn&gt;&lt;urls&gt;&lt;/urls&gt;&lt;/record&gt;&lt;/Cite&gt;&lt;/EndNote&gt;</w:instrText>
      </w:r>
      <w:r w:rsidR="00DE57D5" w:rsidRPr="00FE073F">
        <w:rPr>
          <w:rFonts w:ascii="Times New Roman" w:hAnsi="Times New Roman" w:cs="Times New Roman"/>
        </w:rPr>
        <w:fldChar w:fldCharType="separate"/>
      </w:r>
      <w:r w:rsidR="002451AE">
        <w:rPr>
          <w:rFonts w:ascii="Times New Roman" w:hAnsi="Times New Roman" w:cs="Times New Roman"/>
          <w:noProof/>
        </w:rPr>
        <w:t>(Kernberg, 2011)</w:t>
      </w:r>
      <w:r w:rsidR="00DE57D5" w:rsidRPr="00FE073F">
        <w:rPr>
          <w:rFonts w:ascii="Times New Roman" w:hAnsi="Times New Roman" w:cs="Times New Roman"/>
        </w:rPr>
        <w:fldChar w:fldCharType="end"/>
      </w:r>
    </w:p>
    <w:p w:rsidR="002451AE" w:rsidRDefault="002451AE" w:rsidP="00C916D1">
      <w:pPr>
        <w:rPr>
          <w:rFonts w:ascii="Times New Roman" w:hAnsi="Times New Roman" w:cs="Times New Roman"/>
          <w:b/>
          <w:bCs/>
        </w:rPr>
      </w:pPr>
    </w:p>
    <w:p w:rsidR="00E96A77" w:rsidRDefault="00E96A77" w:rsidP="00C916D1">
      <w:pPr>
        <w:rPr>
          <w:rFonts w:ascii="Times New Roman" w:hAnsi="Times New Roman" w:cs="Times New Roman"/>
          <w:b/>
          <w:bCs/>
          <w:u w:val="single"/>
        </w:rPr>
      </w:pPr>
    </w:p>
    <w:p w:rsidR="00E96A77" w:rsidRDefault="00E96A77" w:rsidP="00C916D1">
      <w:pPr>
        <w:rPr>
          <w:rFonts w:ascii="Times New Roman" w:hAnsi="Times New Roman" w:cs="Times New Roman"/>
          <w:b/>
          <w:bCs/>
          <w:u w:val="single"/>
        </w:rPr>
      </w:pPr>
    </w:p>
    <w:p w:rsidR="00E96A77" w:rsidRPr="00E96A77" w:rsidRDefault="00E96A77" w:rsidP="00C916D1">
      <w:pPr>
        <w:rPr>
          <w:rFonts w:ascii="Times New Roman" w:hAnsi="Times New Roman" w:cs="Times New Roman"/>
          <w:b/>
          <w:bCs/>
          <w:sz w:val="28"/>
          <w:szCs w:val="28"/>
          <w:u w:val="single"/>
        </w:rPr>
      </w:pPr>
      <w:r w:rsidRPr="00E96A77">
        <w:rPr>
          <w:rFonts w:ascii="Times New Roman" w:hAnsi="Times New Roman" w:cs="Times New Roman"/>
          <w:b/>
          <w:bCs/>
          <w:sz w:val="28"/>
          <w:szCs w:val="28"/>
          <w:u w:val="single"/>
        </w:rPr>
        <w:t>Final Exam due Friday, May 11</w:t>
      </w:r>
    </w:p>
    <w:p w:rsidR="002451AE" w:rsidRDefault="00E96A77" w:rsidP="00E96A77">
      <w:pPr>
        <w:jc w:val="center"/>
        <w:rPr>
          <w:rFonts w:ascii="Times New Roman" w:hAnsi="Times New Roman" w:cs="Times New Roman"/>
          <w:b/>
          <w:bCs/>
        </w:rPr>
      </w:pPr>
      <w:r>
        <w:rPr>
          <w:rFonts w:ascii="Times New Roman" w:hAnsi="Times New Roman" w:cs="Times New Roman"/>
          <w:b/>
          <w:bCs/>
        </w:rPr>
        <w:br w:type="page"/>
      </w:r>
      <w:r>
        <w:rPr>
          <w:rFonts w:ascii="Times New Roman" w:hAnsi="Times New Roman" w:cs="Times New Roman"/>
          <w:b/>
          <w:bCs/>
        </w:rPr>
        <w:lastRenderedPageBreak/>
        <w:t>References</w:t>
      </w:r>
    </w:p>
    <w:p w:rsidR="00E96A77" w:rsidRDefault="00E96A77" w:rsidP="00C916D1">
      <w:pPr>
        <w:rPr>
          <w:rFonts w:ascii="Times New Roman" w:hAnsi="Times New Roman" w:cs="Times New Roman"/>
          <w:b/>
          <w:bCs/>
        </w:rPr>
      </w:pPr>
    </w:p>
    <w:p w:rsidR="00E96A77" w:rsidRPr="00E96A77" w:rsidRDefault="002451AE" w:rsidP="00E96A77">
      <w:pPr>
        <w:pStyle w:val="EndNoteBibliography"/>
        <w:ind w:left="720" w:hanging="720"/>
      </w:pPr>
      <w:r>
        <w:rPr>
          <w:rFonts w:ascii="Times New Roman" w:hAnsi="Times New Roman" w:cs="Times New Roman"/>
          <w:b/>
          <w:bCs/>
        </w:rPr>
        <w:fldChar w:fldCharType="begin"/>
      </w:r>
      <w:r>
        <w:rPr>
          <w:rFonts w:ascii="Times New Roman" w:hAnsi="Times New Roman" w:cs="Times New Roman"/>
          <w:b/>
          <w:bCs/>
        </w:rPr>
        <w:instrText xml:space="preserve"> ADDIN EN.REFLIST </w:instrText>
      </w:r>
      <w:r>
        <w:rPr>
          <w:rFonts w:ascii="Times New Roman" w:hAnsi="Times New Roman" w:cs="Times New Roman"/>
          <w:b/>
          <w:bCs/>
        </w:rPr>
        <w:fldChar w:fldCharType="separate"/>
      </w:r>
      <w:r w:rsidR="00E96A77" w:rsidRPr="00E96A77">
        <w:t xml:space="preserve">Achenbach, T. M., Becker, A., Döpfner, M., Heiervang, E., Roessner, V., Steinhausen, H.-C., &amp; Rothenberger, A. (2008). Multicultural assessment of child and adolescent psychopathology with ASEBA and SDQ instruments: Research findings, applications, and future directions. </w:t>
      </w:r>
      <w:r w:rsidR="00E96A77" w:rsidRPr="00E96A77">
        <w:rPr>
          <w:i/>
        </w:rPr>
        <w:t>Journal of Child Psychology and Psychiatry, 49</w:t>
      </w:r>
      <w:r w:rsidR="00E96A77" w:rsidRPr="00E96A77">
        <w:t>(3), 251-275. doi:10.1111/j.1469-7610.2007.01867.x</w:t>
      </w:r>
    </w:p>
    <w:p w:rsidR="00E96A77" w:rsidRPr="00E96A77" w:rsidRDefault="00E96A77" w:rsidP="00E96A77">
      <w:pPr>
        <w:pStyle w:val="EndNoteBibliography"/>
        <w:ind w:left="720" w:hanging="720"/>
      </w:pPr>
      <w:r w:rsidRPr="00E96A77">
        <w:t xml:space="preserve">Adler, J. M., Turner, A. F., Brookshier, K. M., Monahan, C., Walder-Biesanz, I., Harmeling, L. H., . . . Oltmanns, T. F. (2015). Variation in Narrative Identity Is Associated With Trajectories of Mental Health Over Several Years. </w:t>
      </w:r>
      <w:r w:rsidRPr="00E96A77">
        <w:rPr>
          <w:i/>
        </w:rPr>
        <w:t>Journal of Personality and Social Psychology, 108</w:t>
      </w:r>
      <w:r w:rsidRPr="00E96A77">
        <w:t>(3), 476-496. doi:10.1037/a0038601</w:t>
      </w:r>
    </w:p>
    <w:p w:rsidR="00E96A77" w:rsidRPr="00E96A77" w:rsidRDefault="00E96A77" w:rsidP="00E96A77">
      <w:pPr>
        <w:pStyle w:val="EndNoteBibliography"/>
        <w:ind w:left="720" w:hanging="720"/>
      </w:pPr>
      <w:r w:rsidRPr="00E96A77">
        <w:t xml:space="preserve">Blashfield, R. K. (1982). Feighner et al., invisible colleges, and the Matthew effect. </w:t>
      </w:r>
      <w:r w:rsidRPr="00E96A77">
        <w:rPr>
          <w:i/>
        </w:rPr>
        <w:t>Schizophrenia Bulletin, 8</w:t>
      </w:r>
      <w:r w:rsidRPr="00E96A77">
        <w:t xml:space="preserve">(1), 1-6. </w:t>
      </w:r>
    </w:p>
    <w:p w:rsidR="00E96A77" w:rsidRPr="00E96A77" w:rsidRDefault="00E96A77" w:rsidP="00E96A77">
      <w:pPr>
        <w:pStyle w:val="EndNoteBibliography"/>
        <w:ind w:left="720" w:hanging="720"/>
      </w:pPr>
      <w:r w:rsidRPr="00E96A77">
        <w:t xml:space="preserve">Borsboom, D. (2006). The attack of the psychometricians. </w:t>
      </w:r>
      <w:r w:rsidRPr="00E96A77">
        <w:rPr>
          <w:i/>
        </w:rPr>
        <w:t>Psychometrika, 71</w:t>
      </w:r>
      <w:r w:rsidRPr="00E96A77">
        <w:t>(3), 425-440. doi:10.1007/s11336-006-1447-6</w:t>
      </w:r>
    </w:p>
    <w:p w:rsidR="00E96A77" w:rsidRPr="00E96A77" w:rsidRDefault="00E96A77" w:rsidP="00E96A77">
      <w:pPr>
        <w:pStyle w:val="EndNoteBibliography"/>
        <w:ind w:left="720" w:hanging="720"/>
      </w:pPr>
      <w:r w:rsidRPr="00E96A77">
        <w:t xml:space="preserve">Cronbach, L. J., &amp; Meehl, P. E. (1955). Construct validity in psychological tests. </w:t>
      </w:r>
      <w:r w:rsidRPr="00E96A77">
        <w:rPr>
          <w:i/>
        </w:rPr>
        <w:t>Psychological Bulletin, 52</w:t>
      </w:r>
      <w:r w:rsidRPr="00E96A77">
        <w:t xml:space="preserve">(4), 281-302. </w:t>
      </w:r>
    </w:p>
    <w:p w:rsidR="00E96A77" w:rsidRPr="00E96A77" w:rsidRDefault="00E96A77" w:rsidP="00E96A77">
      <w:pPr>
        <w:pStyle w:val="EndNoteBibliography"/>
        <w:ind w:left="720" w:hanging="720"/>
      </w:pPr>
      <w:r w:rsidRPr="00E96A77">
        <w:t xml:space="preserve">Dawes, R. M., Faust, D., &amp; Meehl, P. E. (1989). Clinical Versus Actuarial Judgment. </w:t>
      </w:r>
      <w:r w:rsidRPr="00E96A77">
        <w:rPr>
          <w:i/>
        </w:rPr>
        <w:t>Science, 243</w:t>
      </w:r>
      <w:r w:rsidRPr="00E96A77">
        <w:t>(4899), 1668-1674. doi:DOI 10.1126/science.2648573</w:t>
      </w:r>
    </w:p>
    <w:p w:rsidR="00E96A77" w:rsidRPr="00E96A77" w:rsidRDefault="00E96A77" w:rsidP="00E96A77">
      <w:pPr>
        <w:pStyle w:val="EndNoteBibliography"/>
        <w:ind w:left="720" w:hanging="720"/>
      </w:pPr>
      <w:r w:rsidRPr="00E96A77">
        <w:t xml:space="preserve">Garb, H. N. (1984). The Incremental Validity of Information Used in Personality-Assessment. </w:t>
      </w:r>
      <w:r w:rsidRPr="00E96A77">
        <w:rPr>
          <w:i/>
        </w:rPr>
        <w:t>Clinical Psychology Review, 4</w:t>
      </w:r>
      <w:r w:rsidRPr="00E96A77">
        <w:t>(6), 641-655. doi:Doi 10.1016/0272-7358(84)90010-2</w:t>
      </w:r>
    </w:p>
    <w:p w:rsidR="00E96A77" w:rsidRPr="00E96A77" w:rsidRDefault="00E96A77" w:rsidP="00E96A77">
      <w:pPr>
        <w:pStyle w:val="EndNoteBibliography"/>
        <w:ind w:left="720" w:hanging="720"/>
      </w:pPr>
      <w:r w:rsidRPr="00E96A77">
        <w:t xml:space="preserve">Garb, H. N. (2005). Clinical judgment and decision making. </w:t>
      </w:r>
      <w:r w:rsidRPr="00E96A77">
        <w:rPr>
          <w:i/>
        </w:rPr>
        <w:t>Annual Review of Clinical Psychology, 1</w:t>
      </w:r>
      <w:r w:rsidRPr="00E96A77">
        <w:t>, 67-89. doi:10.1146/annurev.clinpsy.1.102803.143810</w:t>
      </w:r>
    </w:p>
    <w:p w:rsidR="00E96A77" w:rsidRPr="00E96A77" w:rsidRDefault="00E96A77" w:rsidP="00E96A77">
      <w:pPr>
        <w:pStyle w:val="EndNoteBibliography"/>
        <w:ind w:left="720" w:hanging="720"/>
      </w:pPr>
      <w:r w:rsidRPr="00E96A77">
        <w:t xml:space="preserve">Grove, W. M., Zald, D. H., Lebow, B. S., Snitz, B. E., &amp; Nelson, C. (2000). Clinical versus mechanical prediction: A meta-analysis. </w:t>
      </w:r>
      <w:r w:rsidRPr="00E96A77">
        <w:rPr>
          <w:i/>
        </w:rPr>
        <w:t>Psychological Assessment, 12</w:t>
      </w:r>
      <w:r w:rsidRPr="00E96A77">
        <w:t xml:space="preserve">(1), 19-30. </w:t>
      </w:r>
    </w:p>
    <w:p w:rsidR="00E96A77" w:rsidRPr="00E96A77" w:rsidRDefault="00E96A77" w:rsidP="00E96A77">
      <w:pPr>
        <w:pStyle w:val="EndNoteBibliography"/>
        <w:ind w:left="720" w:hanging="720"/>
      </w:pPr>
      <w:r w:rsidRPr="00E96A77">
        <w:t xml:space="preserve">Guidelines on multicultural education, training, research, practice, and organizational change for psychologists. (2003). </w:t>
      </w:r>
      <w:r w:rsidRPr="00E96A77">
        <w:rPr>
          <w:i/>
        </w:rPr>
        <w:t>American Psychologist, 58</w:t>
      </w:r>
      <w:r w:rsidRPr="00E96A77">
        <w:t>(5), 377-402. doi:10.1037/0003-066x.58.5.377</w:t>
      </w:r>
    </w:p>
    <w:p w:rsidR="00E96A77" w:rsidRPr="00E96A77" w:rsidRDefault="00E96A77" w:rsidP="00E96A77">
      <w:pPr>
        <w:pStyle w:val="EndNoteBibliography"/>
        <w:ind w:left="720" w:hanging="720"/>
      </w:pPr>
      <w:r w:rsidRPr="00E96A77">
        <w:t xml:space="preserve">Hopwood, C. J. (2010). An interpersonal perspective on the personality assessment process. </w:t>
      </w:r>
      <w:r w:rsidRPr="00E96A77">
        <w:rPr>
          <w:i/>
        </w:rPr>
        <w:t>Journal of Personality Assessment, 92</w:t>
      </w:r>
      <w:r w:rsidRPr="00E96A77">
        <w:t xml:space="preserve">(6), 471-479. </w:t>
      </w:r>
    </w:p>
    <w:p w:rsidR="00E96A77" w:rsidRPr="00E96A77" w:rsidRDefault="00E96A77" w:rsidP="00E96A77">
      <w:pPr>
        <w:pStyle w:val="EndNoteBibliography"/>
        <w:ind w:left="720" w:hanging="720"/>
      </w:pPr>
      <w:r w:rsidRPr="00E96A77">
        <w:t xml:space="preserve">Hyman, S. E. (2010). The diagnosis of mental disorders: The problem of reification. </w:t>
      </w:r>
      <w:r w:rsidRPr="00E96A77">
        <w:rPr>
          <w:i/>
        </w:rPr>
        <w:t>Annual Review of Clinical Psychology, 6</w:t>
      </w:r>
      <w:r w:rsidRPr="00E96A77">
        <w:t xml:space="preserve">, 155-179. </w:t>
      </w:r>
    </w:p>
    <w:p w:rsidR="00E96A77" w:rsidRPr="00E96A77" w:rsidRDefault="00E96A77" w:rsidP="00E96A77">
      <w:pPr>
        <w:pStyle w:val="EndNoteBibliography"/>
        <w:ind w:left="720" w:hanging="720"/>
      </w:pPr>
      <w:r w:rsidRPr="00E96A77">
        <w:t xml:space="preserve">Kendler, K. (2009). An historical framework for psychiatric nosology. </w:t>
      </w:r>
      <w:r w:rsidRPr="00E96A77">
        <w:rPr>
          <w:i/>
        </w:rPr>
        <w:t>Psychological Medicine, 39</w:t>
      </w:r>
      <w:r w:rsidRPr="00E96A77">
        <w:t xml:space="preserve">(12), 1935-1941. </w:t>
      </w:r>
    </w:p>
    <w:p w:rsidR="00E96A77" w:rsidRPr="00E96A77" w:rsidRDefault="00E96A77" w:rsidP="00E96A77">
      <w:pPr>
        <w:pStyle w:val="EndNoteBibliography"/>
        <w:ind w:left="720" w:hanging="720"/>
      </w:pPr>
      <w:r w:rsidRPr="00E96A77">
        <w:t xml:space="preserve">Kernberg, O. F. (2011). Psychoanalysis and the university: A difficult relationship. </w:t>
      </w:r>
      <w:r w:rsidRPr="00E96A77">
        <w:rPr>
          <w:i/>
        </w:rPr>
        <w:t>The International Journal of Psychoanalysis, 92</w:t>
      </w:r>
      <w:r w:rsidRPr="00E96A77">
        <w:t xml:space="preserve">(3), 609-622. </w:t>
      </w:r>
    </w:p>
    <w:p w:rsidR="00E96A77" w:rsidRPr="00E96A77" w:rsidRDefault="00E96A77" w:rsidP="00E96A77">
      <w:pPr>
        <w:pStyle w:val="EndNoteBibliography"/>
        <w:ind w:left="720" w:hanging="720"/>
      </w:pPr>
      <w:r w:rsidRPr="00E96A77">
        <w:t xml:space="preserve">Kotov, R., Gamez, W., Schmidt, F., &amp; Watson, D. (2010). Linking “big” personality traits to anxiety, depressive, and substance use disorders: A meta-analysis. </w:t>
      </w:r>
      <w:r w:rsidRPr="00E96A77">
        <w:rPr>
          <w:i/>
        </w:rPr>
        <w:t>Psychological Bulletin, 136</w:t>
      </w:r>
      <w:r w:rsidRPr="00E96A77">
        <w:t xml:space="preserve">(5), 768-821. </w:t>
      </w:r>
    </w:p>
    <w:p w:rsidR="00E96A77" w:rsidRPr="00E96A77" w:rsidRDefault="00E96A77" w:rsidP="00E96A77">
      <w:pPr>
        <w:pStyle w:val="EndNoteBibliography"/>
        <w:ind w:left="720" w:hanging="720"/>
      </w:pPr>
      <w:r w:rsidRPr="00E96A77">
        <w:t xml:space="preserve">Kotov, R., Krueger, R. F., Watson, D., Achenbach, T. M., Althoff, R. R., Bagby, R. M., . . . Zimmerman, M. (2017). The Hierarchical Taxonomy of Psychopathology (HiTOP): A Dimensional Alternative to Traditional Nosologies. </w:t>
      </w:r>
      <w:r w:rsidRPr="00E96A77">
        <w:rPr>
          <w:i/>
        </w:rPr>
        <w:t>Journal of Abnormal Psychology, 126</w:t>
      </w:r>
      <w:r w:rsidRPr="00E96A77">
        <w:t>(4), 454-477. doi:10.1037/abn0000258</w:t>
      </w:r>
    </w:p>
    <w:p w:rsidR="00E96A77" w:rsidRPr="00E96A77" w:rsidRDefault="00E96A77" w:rsidP="00E96A77">
      <w:pPr>
        <w:pStyle w:val="EndNoteBibliography"/>
        <w:ind w:left="720" w:hanging="720"/>
      </w:pPr>
      <w:r w:rsidRPr="00E96A77">
        <w:lastRenderedPageBreak/>
        <w:t xml:space="preserve">Krueger, R., Derringer, J., Markon, K., Watson, D., &amp; Skodol, A. (2012). Initial construction of a maladaptive personality trait model and inventory for DSM-5. </w:t>
      </w:r>
      <w:r w:rsidRPr="00E96A77">
        <w:rPr>
          <w:i/>
        </w:rPr>
        <w:t>Psychological Medicine, 42</w:t>
      </w:r>
      <w:r w:rsidRPr="00E96A77">
        <w:t xml:space="preserve">(9), 1879-1890. </w:t>
      </w:r>
    </w:p>
    <w:p w:rsidR="00E96A77" w:rsidRPr="00E96A77" w:rsidRDefault="00E96A77" w:rsidP="00E96A77">
      <w:pPr>
        <w:pStyle w:val="EndNoteBibliography"/>
        <w:ind w:left="720" w:hanging="720"/>
      </w:pPr>
      <w:r w:rsidRPr="00E96A77">
        <w:t xml:space="preserve">Krueger, R. F., &amp; Markon, K. E. (2006). Reinterpreting comorbidity: A model-based approach to understanding and classifying psychopathology. </w:t>
      </w:r>
      <w:r w:rsidRPr="00E96A77">
        <w:rPr>
          <w:i/>
        </w:rPr>
        <w:t>Annual Review of Clinical Psychology, 2</w:t>
      </w:r>
      <w:r w:rsidRPr="00E96A77">
        <w:t xml:space="preserve">, 111-133. </w:t>
      </w:r>
    </w:p>
    <w:p w:rsidR="00E96A77" w:rsidRPr="00E96A77" w:rsidRDefault="00E96A77" w:rsidP="00E96A77">
      <w:pPr>
        <w:pStyle w:val="EndNoteBibliography"/>
        <w:ind w:left="720" w:hanging="720"/>
      </w:pPr>
      <w:r w:rsidRPr="00E96A77">
        <w:t xml:space="preserve">Krueger, R. F., Markon, K. E., Patrick, C. J., &amp; Iacono, W. G. (2005). Externalizing psychopathology in adulthood: A dimensional-spectrum conceptualization and its implications for DSM-V. </w:t>
      </w:r>
      <w:r w:rsidRPr="00E96A77">
        <w:rPr>
          <w:i/>
        </w:rPr>
        <w:t>Journal of Abnormal Psychology, 114</w:t>
      </w:r>
      <w:r w:rsidRPr="00E96A77">
        <w:t xml:space="preserve">(4), 537-550. </w:t>
      </w:r>
    </w:p>
    <w:p w:rsidR="00E96A77" w:rsidRPr="00E96A77" w:rsidRDefault="00E96A77" w:rsidP="00E96A77">
      <w:pPr>
        <w:pStyle w:val="EndNoteBibliography"/>
        <w:ind w:left="720" w:hanging="720"/>
      </w:pPr>
      <w:r w:rsidRPr="00E96A77">
        <w:t xml:space="preserve">Lilienfeld, S. O., Wood, J. M., &amp; Garb, H. N. (2000). The scientific status of projective techniques. </w:t>
      </w:r>
      <w:r w:rsidRPr="00E96A77">
        <w:rPr>
          <w:i/>
        </w:rPr>
        <w:t>Psychological Science</w:t>
      </w:r>
      <w:r w:rsidRPr="00E96A77">
        <w:t xml:space="preserve">, 27-66. </w:t>
      </w:r>
    </w:p>
    <w:p w:rsidR="00E96A77" w:rsidRPr="00E96A77" w:rsidRDefault="00E96A77" w:rsidP="00E96A77">
      <w:pPr>
        <w:pStyle w:val="EndNoteBibliography"/>
        <w:ind w:left="720" w:hanging="720"/>
      </w:pPr>
      <w:r w:rsidRPr="00E96A77">
        <w:t xml:space="preserve">Lima, E. N., Stanley, S., Kaboski, B., Reitzel, L. R., Richey, J. A., Castro, Y., . . . Joiner, T. E. (2005). The incremental validity of the MMPI-2: When does therapist access not enhance treatment outcome? </w:t>
      </w:r>
      <w:r w:rsidRPr="00E96A77">
        <w:rPr>
          <w:i/>
        </w:rPr>
        <w:t>Psychological Assessment, 17</w:t>
      </w:r>
      <w:r w:rsidRPr="00E96A77">
        <w:t>(4), 462-468. doi:10.1037/1040-3590.17.4.462</w:t>
      </w:r>
    </w:p>
    <w:p w:rsidR="00E96A77" w:rsidRPr="00E96A77" w:rsidRDefault="00E96A77" w:rsidP="00E96A77">
      <w:pPr>
        <w:pStyle w:val="EndNoteBibliography"/>
        <w:ind w:left="720" w:hanging="720"/>
      </w:pPr>
      <w:r w:rsidRPr="00E96A77">
        <w:t xml:space="preserve">McAdams, D. P., &amp; Olson, B. D. (2010). Personality Development: Continuity and Change Over the Life Course. </w:t>
      </w:r>
      <w:r w:rsidRPr="00E96A77">
        <w:rPr>
          <w:i/>
        </w:rPr>
        <w:t>Annual Review of Psychology, 61</w:t>
      </w:r>
      <w:r w:rsidRPr="00E96A77">
        <w:t>, 517-542. doi:10.1146/annurev.psych.093008.100507</w:t>
      </w:r>
    </w:p>
    <w:p w:rsidR="00E96A77" w:rsidRPr="00E96A77" w:rsidRDefault="00E96A77" w:rsidP="00E96A77">
      <w:pPr>
        <w:pStyle w:val="EndNoteBibliography"/>
        <w:ind w:left="720" w:hanging="720"/>
      </w:pPr>
      <w:r w:rsidRPr="00E96A77">
        <w:t xml:space="preserve">Mihura, J. L., Meyer, G. J., Bombel, G., &amp; Dumitrascu, N. (2015). Standards, Accuracy, and Questions of Bias in Rorschach Meta-Analyses: Reply to Wood, Garb, Nezworski, Lilienfeld, and Duke (2015). </w:t>
      </w:r>
      <w:r w:rsidRPr="00E96A77">
        <w:rPr>
          <w:i/>
        </w:rPr>
        <w:t>Psychological Bulletin, 141</w:t>
      </w:r>
      <w:r w:rsidRPr="00E96A77">
        <w:t>(1), 250-260. doi:10.1037/a0038445</w:t>
      </w:r>
    </w:p>
    <w:p w:rsidR="00E96A77" w:rsidRPr="00E96A77" w:rsidRDefault="00E96A77" w:rsidP="00E96A77">
      <w:pPr>
        <w:pStyle w:val="EndNoteBibliography"/>
        <w:ind w:left="720" w:hanging="720"/>
      </w:pPr>
      <w:r w:rsidRPr="00E96A77">
        <w:t xml:space="preserve">Mihura, J. L., Meyer, G. J., Dumitrascu, N., &amp; Bombel, G. (2013). The Validity of Individual Rorschach Variables: Systematic Reviews and Meta-Analyses of the Comprehensive System. </w:t>
      </w:r>
      <w:r w:rsidRPr="00E96A77">
        <w:rPr>
          <w:i/>
        </w:rPr>
        <w:t>Psychological Bulletin, 139</w:t>
      </w:r>
      <w:r w:rsidRPr="00E96A77">
        <w:t>(3), 548-605. doi:10.1037/a0029406</w:t>
      </w:r>
    </w:p>
    <w:p w:rsidR="00E96A77" w:rsidRPr="00E96A77" w:rsidRDefault="00E96A77" w:rsidP="00E96A77">
      <w:pPr>
        <w:pStyle w:val="EndNoteBibliography"/>
        <w:ind w:left="720" w:hanging="720"/>
      </w:pPr>
      <w:r w:rsidRPr="00E96A77">
        <w:t xml:space="preserve">Pincus, A. L., Lukowitsky, M. R., &amp; Wright, A. G. C. (2010). The interpersonal nexus of personality and psychopathology. In T. Millon, R. F. Krueger, &amp; E. Simonsen (Eds.), </w:t>
      </w:r>
      <w:r w:rsidRPr="00E96A77">
        <w:rPr>
          <w:i/>
        </w:rPr>
        <w:t>Contemporary directions in psychopathology: Scientific foundations of the DSM-V and ICD-11</w:t>
      </w:r>
      <w:r w:rsidRPr="00E96A77">
        <w:t xml:space="preserve"> (xvii ed., pp. 523-552). New York, NY: Guilford Press.</w:t>
      </w:r>
    </w:p>
    <w:p w:rsidR="00E96A77" w:rsidRPr="00E96A77" w:rsidRDefault="00E96A77" w:rsidP="00E96A77">
      <w:pPr>
        <w:pStyle w:val="EndNoteBibliography"/>
        <w:ind w:left="720" w:hanging="720"/>
      </w:pPr>
      <w:r w:rsidRPr="00E96A77">
        <w:t xml:space="preserve">Reise, S. P., &amp; Henson, J. M. (2003). A discussion of modern versus traditional psychometrics as applied to personality assessment scales. </w:t>
      </w:r>
      <w:r w:rsidRPr="00E96A77">
        <w:rPr>
          <w:i/>
        </w:rPr>
        <w:t>Journal of Personality Assessment, 81</w:t>
      </w:r>
      <w:r w:rsidRPr="00E96A77">
        <w:t>(2), 93-103. doi:Doi 10.1207/S15327752jpa8102_01</w:t>
      </w:r>
    </w:p>
    <w:p w:rsidR="00E96A77" w:rsidRPr="00E96A77" w:rsidRDefault="00E96A77" w:rsidP="00E96A77">
      <w:pPr>
        <w:pStyle w:val="EndNoteBibliography"/>
        <w:ind w:left="720" w:hanging="720"/>
      </w:pPr>
      <w:r w:rsidRPr="00E96A77">
        <w:t xml:space="preserve">Rosenhan, D. L. (1973). Being Sane in Insane Places. </w:t>
      </w:r>
      <w:r w:rsidRPr="00E96A77">
        <w:rPr>
          <w:i/>
        </w:rPr>
        <w:t>Science, 179</w:t>
      </w:r>
      <w:r w:rsidRPr="00E96A77">
        <w:t>(4070), 250-258. doi:DOI 10.1126/science.179.4070.250</w:t>
      </w:r>
    </w:p>
    <w:p w:rsidR="00E96A77" w:rsidRPr="00E96A77" w:rsidRDefault="00E96A77" w:rsidP="00E96A77">
      <w:pPr>
        <w:pStyle w:val="EndNoteBibliography"/>
        <w:ind w:left="720" w:hanging="720"/>
      </w:pPr>
      <w:r w:rsidRPr="00E96A77">
        <w:t xml:space="preserve">Sines, L. K. (1959). The Relative Contribution of 4 Kinds of Data to Accuracy in Personality-Assessment. </w:t>
      </w:r>
      <w:r w:rsidRPr="00E96A77">
        <w:rPr>
          <w:i/>
        </w:rPr>
        <w:t>Journal of Consulting Psychology, 23</w:t>
      </w:r>
      <w:r w:rsidRPr="00E96A77">
        <w:t>(6), 483-492. doi:DOI 10.1037/h0046083</w:t>
      </w:r>
    </w:p>
    <w:p w:rsidR="00E96A77" w:rsidRPr="00E96A77" w:rsidRDefault="00E96A77" w:rsidP="00E96A77">
      <w:pPr>
        <w:pStyle w:val="EndNoteBibliography"/>
        <w:ind w:left="720" w:hanging="720"/>
      </w:pPr>
      <w:r w:rsidRPr="00E96A77">
        <w:t xml:space="preserve">Spiegel, A. (2005). The dictionary of disorder. </w:t>
      </w:r>
      <w:r w:rsidRPr="00E96A77">
        <w:rPr>
          <w:i/>
        </w:rPr>
        <w:t>The New Yorker, 3</w:t>
      </w:r>
      <w:r w:rsidRPr="00E96A77">
        <w:t xml:space="preserve">, 56-63. </w:t>
      </w:r>
    </w:p>
    <w:p w:rsidR="00E96A77" w:rsidRPr="00E96A77" w:rsidRDefault="00E96A77" w:rsidP="00E96A77">
      <w:pPr>
        <w:pStyle w:val="EndNoteBibliography"/>
        <w:ind w:left="720" w:hanging="720"/>
      </w:pPr>
      <w:r w:rsidRPr="00E96A77">
        <w:t xml:space="preserve">Tackett, J. L., Slobodskaya, H. R., Mar, R. A., Deal, J., Halverson, C. F., Baker, S. R., . . . Besevegis, E. (2012). The hierarchical structure of childhood personality in five countries: Continuity from early childhood to early adolescence. </w:t>
      </w:r>
      <w:r w:rsidRPr="00E96A77">
        <w:rPr>
          <w:i/>
        </w:rPr>
        <w:t>Journal of Personality, 80</w:t>
      </w:r>
      <w:r w:rsidRPr="00E96A77">
        <w:t xml:space="preserve">(4), 847-879. </w:t>
      </w:r>
    </w:p>
    <w:p w:rsidR="00E96A77" w:rsidRPr="00E96A77" w:rsidRDefault="00E96A77" w:rsidP="00E96A77">
      <w:pPr>
        <w:pStyle w:val="EndNoteBibliography"/>
        <w:ind w:left="720" w:hanging="720"/>
      </w:pPr>
      <w:r w:rsidRPr="00E96A77">
        <w:t xml:space="preserve">Widiger, T. A., &amp; Presnall, J. R. (2012). Clinical application of the Five Factor Model. </w:t>
      </w:r>
      <w:r w:rsidRPr="00E96A77">
        <w:rPr>
          <w:i/>
        </w:rPr>
        <w:t>Journal of Personality</w:t>
      </w:r>
      <w:r w:rsidRPr="00E96A77">
        <w:t xml:space="preserve">, 1-42. </w:t>
      </w:r>
    </w:p>
    <w:p w:rsidR="00E96A77" w:rsidRPr="00E96A77" w:rsidRDefault="00E96A77" w:rsidP="00E96A77">
      <w:pPr>
        <w:pStyle w:val="EndNoteBibliography"/>
        <w:ind w:left="720" w:hanging="720"/>
      </w:pPr>
      <w:r w:rsidRPr="00E96A77">
        <w:lastRenderedPageBreak/>
        <w:t xml:space="preserve">Wood, J. M., Garb, H. N., Nezworski, M. T., Lilienfeld, S. O., &amp; Duke, M. C. (2015). A Second Look at the Validity of Widely Used Rorschach Indices: Comment on Mihura, Meyer, Dumitrascu, and Bombel (2013). </w:t>
      </w:r>
      <w:r w:rsidRPr="00E96A77">
        <w:rPr>
          <w:i/>
        </w:rPr>
        <w:t>Psychological Bulletin, 141</w:t>
      </w:r>
      <w:r w:rsidRPr="00E96A77">
        <w:t>(1), 236-249. doi:10.1037/a0036005</w:t>
      </w:r>
    </w:p>
    <w:p w:rsidR="008A1644" w:rsidRPr="00BB5197" w:rsidRDefault="002451AE" w:rsidP="00C916D1">
      <w:pPr>
        <w:rPr>
          <w:rFonts w:ascii="Times New Roman" w:hAnsi="Times New Roman" w:cs="Times New Roman"/>
          <w:b/>
          <w:bCs/>
        </w:rPr>
      </w:pPr>
      <w:r>
        <w:rPr>
          <w:rFonts w:ascii="Times New Roman" w:hAnsi="Times New Roman" w:cs="Times New Roman"/>
          <w:b/>
          <w:bCs/>
        </w:rPr>
        <w:fldChar w:fldCharType="end"/>
      </w:r>
    </w:p>
    <w:sectPr w:rsidR="008A1644" w:rsidRPr="00BB5197">
      <w:headerReference w:type="even" r:id="rId7"/>
      <w:headerReference w:type="default" r:id="rId8"/>
      <w:pgSz w:w="12240" w:h="15840"/>
      <w:pgMar w:top="1440" w:right="1440" w:bottom="1440" w:left="1440" w:header="144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FC7" w:rsidRDefault="00E35FC7">
      <w:r>
        <w:separator/>
      </w:r>
    </w:p>
  </w:endnote>
  <w:endnote w:type="continuationSeparator" w:id="0">
    <w:p w:rsidR="00E35FC7" w:rsidRDefault="00E3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801 Rm BT">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CPBBG+TimesNewRoman,Italic">
    <w:altName w:val="Times New Roman"/>
    <w:panose1 w:val="00000000000000000000"/>
    <w:charset w:val="00"/>
    <w:family w:val="roman"/>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FC7" w:rsidRDefault="00E35FC7">
      <w:r>
        <w:separator/>
      </w:r>
    </w:p>
  </w:footnote>
  <w:footnote w:type="continuationSeparator" w:id="0">
    <w:p w:rsidR="00E35FC7" w:rsidRDefault="00E35FC7">
      <w:r>
        <w:continuationSeparator/>
      </w:r>
    </w:p>
  </w:footnote>
  <w:footnote w:id="1">
    <w:p w:rsidR="00BB5197" w:rsidRDefault="00BB5197">
      <w:pPr>
        <w:pStyle w:val="FootnoteText"/>
      </w:pPr>
      <w:r>
        <w:rPr>
          <w:rStyle w:val="FootnoteReference"/>
          <w:rFonts w:cs="Dutch801 Rm BT"/>
        </w:rPr>
        <w:footnoteRef/>
      </w:r>
      <w:r>
        <w:t xml:space="preserve">  The REP pool is the department’s experimental subject pool, comprising students wishing to obtain extra credit in lower-level undergraduate courses.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197" w:rsidRDefault="00BB5197" w:rsidP="0000620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5197" w:rsidRDefault="00BB5197" w:rsidP="00006206">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197" w:rsidRPr="00006206" w:rsidRDefault="00BB5197" w:rsidP="00006206">
    <w:pPr>
      <w:pStyle w:val="Header"/>
      <w:framePr w:wrap="around" w:vAnchor="text" w:hAnchor="margin" w:xAlign="right" w:y="1"/>
      <w:rPr>
        <w:rStyle w:val="PageNumber"/>
        <w:rFonts w:ascii="Times New Roman" w:hAnsi="Times New Roman"/>
      </w:rPr>
    </w:pPr>
    <w:r w:rsidRPr="00006206">
      <w:rPr>
        <w:rStyle w:val="PageNumber"/>
        <w:rFonts w:ascii="Times New Roman" w:hAnsi="Times New Roman"/>
      </w:rPr>
      <w:fldChar w:fldCharType="begin"/>
    </w:r>
    <w:r w:rsidRPr="00006206">
      <w:rPr>
        <w:rStyle w:val="PageNumber"/>
        <w:rFonts w:ascii="Times New Roman" w:hAnsi="Times New Roman"/>
      </w:rPr>
      <w:instrText xml:space="preserve">PAGE  </w:instrText>
    </w:r>
    <w:r w:rsidRPr="00006206">
      <w:rPr>
        <w:rStyle w:val="PageNumber"/>
        <w:rFonts w:ascii="Times New Roman" w:hAnsi="Times New Roman"/>
      </w:rPr>
      <w:fldChar w:fldCharType="separate"/>
    </w:r>
    <w:r w:rsidR="00DE2E45">
      <w:rPr>
        <w:rStyle w:val="PageNumber"/>
        <w:rFonts w:ascii="Times New Roman" w:hAnsi="Times New Roman"/>
        <w:noProof/>
      </w:rPr>
      <w:t>1</w:t>
    </w:r>
    <w:r w:rsidRPr="00006206">
      <w:rPr>
        <w:rStyle w:val="PageNumber"/>
        <w:rFonts w:ascii="Times New Roman" w:hAnsi="Times New Roman"/>
      </w:rPr>
      <w:fldChar w:fldCharType="end"/>
    </w:r>
  </w:p>
  <w:p w:rsidR="00BB5197" w:rsidRDefault="00BB5197" w:rsidP="00006206">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DFCF9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32E354E"/>
    <w:multiLevelType w:val="hybridMultilevel"/>
    <w:tmpl w:val="0C9E8618"/>
    <w:lvl w:ilvl="0" w:tplc="BF4EA18C">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BC317E"/>
    <w:multiLevelType w:val="hybridMultilevel"/>
    <w:tmpl w:val="80966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0025A"/>
    <w:multiLevelType w:val="hybridMultilevel"/>
    <w:tmpl w:val="863AC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907D8"/>
    <w:multiLevelType w:val="hybridMultilevel"/>
    <w:tmpl w:val="C5B40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C810D1"/>
    <w:multiLevelType w:val="hybridMultilevel"/>
    <w:tmpl w:val="ABAC5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EB1084"/>
    <w:multiLevelType w:val="hybridMultilevel"/>
    <w:tmpl w:val="4492F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43127A"/>
    <w:multiLevelType w:val="hybridMultilevel"/>
    <w:tmpl w:val="1D4AF64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1D6BFD"/>
    <w:multiLevelType w:val="hybridMultilevel"/>
    <w:tmpl w:val="E6AAC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C7219"/>
    <w:multiLevelType w:val="hybridMultilevel"/>
    <w:tmpl w:val="DBC82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3C452D"/>
    <w:multiLevelType w:val="hybridMultilevel"/>
    <w:tmpl w:val="BD5AC450"/>
    <w:lvl w:ilvl="0" w:tplc="F9E2FB7E">
      <w:start w:val="3"/>
      <w:numFmt w:val="decimal"/>
      <w:lvlText w:val="%1."/>
      <w:lvlJc w:val="left"/>
      <w:pPr>
        <w:ind w:left="4480" w:hanging="41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BE4981"/>
    <w:multiLevelType w:val="hybridMultilevel"/>
    <w:tmpl w:val="65109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794CD0"/>
    <w:multiLevelType w:val="hybridMultilevel"/>
    <w:tmpl w:val="10F03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8"/>
  </w:num>
  <w:num w:numId="5">
    <w:abstractNumId w:val="6"/>
  </w:num>
  <w:num w:numId="6">
    <w:abstractNumId w:val="4"/>
  </w:num>
  <w:num w:numId="7">
    <w:abstractNumId w:val="2"/>
  </w:num>
  <w:num w:numId="8">
    <w:abstractNumId w:val="3"/>
  </w:num>
  <w:num w:numId="9">
    <w:abstractNumId w:val="7"/>
  </w:num>
  <w:num w:numId="10">
    <w:abstractNumId w:val="13"/>
  </w:num>
  <w:num w:numId="11">
    <w:abstractNumId w:val="9"/>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Dutch801 Rm BT&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ad0tfxa2f5xe8e2t2k5tvt2fdwx2xa0w929&quot;&gt;Gregs_endnote_library&lt;record-ids&gt;&lt;item&gt;202&lt;/item&gt;&lt;item&gt;4491&lt;/item&gt;&lt;item&gt;5444&lt;/item&gt;&lt;item&gt;8524&lt;/item&gt;&lt;item&gt;8525&lt;/item&gt;&lt;item&gt;8585&lt;/item&gt;&lt;item&gt;8597&lt;/item&gt;&lt;item&gt;8598&lt;/item&gt;&lt;item&gt;8599&lt;/item&gt;&lt;item&gt;8609&lt;/item&gt;&lt;item&gt;8620&lt;/item&gt;&lt;item&gt;8621&lt;/item&gt;&lt;item&gt;8623&lt;/item&gt;&lt;item&gt;8625&lt;/item&gt;&lt;item&gt;8627&lt;/item&gt;&lt;item&gt;8628&lt;/item&gt;&lt;item&gt;8629&lt;/item&gt;&lt;item&gt;8663&lt;/item&gt;&lt;item&gt;8665&lt;/item&gt;&lt;/record-ids&gt;&lt;/item&gt;&lt;/Libraries&gt;"/>
  </w:docVars>
  <w:rsids>
    <w:rsidRoot w:val="00F46B35"/>
    <w:rsid w:val="000012EF"/>
    <w:rsid w:val="00002914"/>
    <w:rsid w:val="00004533"/>
    <w:rsid w:val="00006206"/>
    <w:rsid w:val="0000744D"/>
    <w:rsid w:val="00007463"/>
    <w:rsid w:val="00010D86"/>
    <w:rsid w:val="00016A77"/>
    <w:rsid w:val="0001779C"/>
    <w:rsid w:val="000224AE"/>
    <w:rsid w:val="00056554"/>
    <w:rsid w:val="0005787C"/>
    <w:rsid w:val="00080439"/>
    <w:rsid w:val="00081710"/>
    <w:rsid w:val="00085F41"/>
    <w:rsid w:val="00091E16"/>
    <w:rsid w:val="000922E2"/>
    <w:rsid w:val="00094B3F"/>
    <w:rsid w:val="000973FC"/>
    <w:rsid w:val="000B41CB"/>
    <w:rsid w:val="000C4FF7"/>
    <w:rsid w:val="000D09B7"/>
    <w:rsid w:val="000D6BCF"/>
    <w:rsid w:val="000F2BBE"/>
    <w:rsid w:val="000F6C95"/>
    <w:rsid w:val="00101800"/>
    <w:rsid w:val="00103BD6"/>
    <w:rsid w:val="00104916"/>
    <w:rsid w:val="00105493"/>
    <w:rsid w:val="0011056B"/>
    <w:rsid w:val="0011696B"/>
    <w:rsid w:val="00117D5F"/>
    <w:rsid w:val="00142959"/>
    <w:rsid w:val="0015081E"/>
    <w:rsid w:val="00154119"/>
    <w:rsid w:val="001606AD"/>
    <w:rsid w:val="00161E92"/>
    <w:rsid w:val="0016205E"/>
    <w:rsid w:val="001646E8"/>
    <w:rsid w:val="001856FC"/>
    <w:rsid w:val="0018737F"/>
    <w:rsid w:val="001964C7"/>
    <w:rsid w:val="001A5C61"/>
    <w:rsid w:val="001B4775"/>
    <w:rsid w:val="001E41B7"/>
    <w:rsid w:val="001E4BCE"/>
    <w:rsid w:val="001F5DDF"/>
    <w:rsid w:val="0020643B"/>
    <w:rsid w:val="0020705C"/>
    <w:rsid w:val="00210F77"/>
    <w:rsid w:val="00211220"/>
    <w:rsid w:val="0023290E"/>
    <w:rsid w:val="0023434B"/>
    <w:rsid w:val="00241EF1"/>
    <w:rsid w:val="002451AE"/>
    <w:rsid w:val="00250B7B"/>
    <w:rsid w:val="002573D4"/>
    <w:rsid w:val="0027038A"/>
    <w:rsid w:val="00270C46"/>
    <w:rsid w:val="00273471"/>
    <w:rsid w:val="00286297"/>
    <w:rsid w:val="00286BA6"/>
    <w:rsid w:val="0029695F"/>
    <w:rsid w:val="002E66F5"/>
    <w:rsid w:val="002E675A"/>
    <w:rsid w:val="00300E85"/>
    <w:rsid w:val="003043C5"/>
    <w:rsid w:val="0031663B"/>
    <w:rsid w:val="0031732A"/>
    <w:rsid w:val="003242CE"/>
    <w:rsid w:val="003257FF"/>
    <w:rsid w:val="00334E6A"/>
    <w:rsid w:val="003505D5"/>
    <w:rsid w:val="003554D9"/>
    <w:rsid w:val="00364B76"/>
    <w:rsid w:val="00364F53"/>
    <w:rsid w:val="003714FC"/>
    <w:rsid w:val="00384358"/>
    <w:rsid w:val="0038499F"/>
    <w:rsid w:val="0039184A"/>
    <w:rsid w:val="00393662"/>
    <w:rsid w:val="003A544C"/>
    <w:rsid w:val="003C2CC9"/>
    <w:rsid w:val="003C4C03"/>
    <w:rsid w:val="003C4C14"/>
    <w:rsid w:val="003D2DCA"/>
    <w:rsid w:val="003D7B31"/>
    <w:rsid w:val="003E26E4"/>
    <w:rsid w:val="003F55C6"/>
    <w:rsid w:val="00403A5C"/>
    <w:rsid w:val="00411157"/>
    <w:rsid w:val="00422CE6"/>
    <w:rsid w:val="00430CA2"/>
    <w:rsid w:val="00431747"/>
    <w:rsid w:val="0043306E"/>
    <w:rsid w:val="00434654"/>
    <w:rsid w:val="00434CFD"/>
    <w:rsid w:val="00445A17"/>
    <w:rsid w:val="00454205"/>
    <w:rsid w:val="004616F8"/>
    <w:rsid w:val="004676F5"/>
    <w:rsid w:val="00474859"/>
    <w:rsid w:val="0047649F"/>
    <w:rsid w:val="0047763D"/>
    <w:rsid w:val="00481513"/>
    <w:rsid w:val="004821AF"/>
    <w:rsid w:val="00483D9C"/>
    <w:rsid w:val="00494056"/>
    <w:rsid w:val="00497CE6"/>
    <w:rsid w:val="004A0485"/>
    <w:rsid w:val="004A2DD7"/>
    <w:rsid w:val="004A7FC6"/>
    <w:rsid w:val="004C313E"/>
    <w:rsid w:val="004F59BA"/>
    <w:rsid w:val="0050515C"/>
    <w:rsid w:val="00512664"/>
    <w:rsid w:val="0052191C"/>
    <w:rsid w:val="00524215"/>
    <w:rsid w:val="00526515"/>
    <w:rsid w:val="005301A3"/>
    <w:rsid w:val="0053259F"/>
    <w:rsid w:val="00540E4C"/>
    <w:rsid w:val="005501C9"/>
    <w:rsid w:val="005711BE"/>
    <w:rsid w:val="005928C9"/>
    <w:rsid w:val="005B0002"/>
    <w:rsid w:val="005B12E5"/>
    <w:rsid w:val="005B378E"/>
    <w:rsid w:val="005B7342"/>
    <w:rsid w:val="005C48A9"/>
    <w:rsid w:val="005D3C37"/>
    <w:rsid w:val="005D7CE8"/>
    <w:rsid w:val="005E7B06"/>
    <w:rsid w:val="006011B7"/>
    <w:rsid w:val="006026C0"/>
    <w:rsid w:val="00613133"/>
    <w:rsid w:val="00613431"/>
    <w:rsid w:val="00620817"/>
    <w:rsid w:val="00636374"/>
    <w:rsid w:val="00644649"/>
    <w:rsid w:val="00646783"/>
    <w:rsid w:val="006622F9"/>
    <w:rsid w:val="00662570"/>
    <w:rsid w:val="00662893"/>
    <w:rsid w:val="00663C6A"/>
    <w:rsid w:val="0066484D"/>
    <w:rsid w:val="0068062A"/>
    <w:rsid w:val="006975E5"/>
    <w:rsid w:val="006A6EDA"/>
    <w:rsid w:val="006D61CE"/>
    <w:rsid w:val="006D6F2A"/>
    <w:rsid w:val="006E3C46"/>
    <w:rsid w:val="006E4E80"/>
    <w:rsid w:val="006F2923"/>
    <w:rsid w:val="006F7E98"/>
    <w:rsid w:val="00710320"/>
    <w:rsid w:val="00711059"/>
    <w:rsid w:val="00711299"/>
    <w:rsid w:val="00711F7F"/>
    <w:rsid w:val="007227F0"/>
    <w:rsid w:val="0072361D"/>
    <w:rsid w:val="00732A91"/>
    <w:rsid w:val="00733877"/>
    <w:rsid w:val="00736087"/>
    <w:rsid w:val="007428EB"/>
    <w:rsid w:val="007802C1"/>
    <w:rsid w:val="00784E86"/>
    <w:rsid w:val="007C0014"/>
    <w:rsid w:val="007C665F"/>
    <w:rsid w:val="007D7122"/>
    <w:rsid w:val="007E62C6"/>
    <w:rsid w:val="007F08CA"/>
    <w:rsid w:val="007F2095"/>
    <w:rsid w:val="007F45A0"/>
    <w:rsid w:val="00805E24"/>
    <w:rsid w:val="00806CD8"/>
    <w:rsid w:val="00814EAF"/>
    <w:rsid w:val="00816861"/>
    <w:rsid w:val="00817899"/>
    <w:rsid w:val="008232EB"/>
    <w:rsid w:val="00825502"/>
    <w:rsid w:val="008334B0"/>
    <w:rsid w:val="00837BA4"/>
    <w:rsid w:val="00855797"/>
    <w:rsid w:val="008601D7"/>
    <w:rsid w:val="00864AA4"/>
    <w:rsid w:val="0087166E"/>
    <w:rsid w:val="008755AE"/>
    <w:rsid w:val="00882DCF"/>
    <w:rsid w:val="00884FD7"/>
    <w:rsid w:val="00885C2D"/>
    <w:rsid w:val="00897DBB"/>
    <w:rsid w:val="008A0E98"/>
    <w:rsid w:val="008A1644"/>
    <w:rsid w:val="008A3A0B"/>
    <w:rsid w:val="008A4EC9"/>
    <w:rsid w:val="008A73A1"/>
    <w:rsid w:val="008B2109"/>
    <w:rsid w:val="008B5E62"/>
    <w:rsid w:val="008B6EA7"/>
    <w:rsid w:val="008C452B"/>
    <w:rsid w:val="008C7E02"/>
    <w:rsid w:val="008D50D6"/>
    <w:rsid w:val="008E4F3C"/>
    <w:rsid w:val="008E6173"/>
    <w:rsid w:val="008F0744"/>
    <w:rsid w:val="008F1987"/>
    <w:rsid w:val="00900C7E"/>
    <w:rsid w:val="00904065"/>
    <w:rsid w:val="009111F8"/>
    <w:rsid w:val="009371AE"/>
    <w:rsid w:val="00937C1C"/>
    <w:rsid w:val="0094149B"/>
    <w:rsid w:val="00944053"/>
    <w:rsid w:val="0095075C"/>
    <w:rsid w:val="00956233"/>
    <w:rsid w:val="009700F8"/>
    <w:rsid w:val="00973BBF"/>
    <w:rsid w:val="00976C70"/>
    <w:rsid w:val="009816CD"/>
    <w:rsid w:val="00987CD4"/>
    <w:rsid w:val="009A5430"/>
    <w:rsid w:val="009A6758"/>
    <w:rsid w:val="009A7E9C"/>
    <w:rsid w:val="009B1680"/>
    <w:rsid w:val="009B7BCB"/>
    <w:rsid w:val="009D7397"/>
    <w:rsid w:val="009E2685"/>
    <w:rsid w:val="009F45E6"/>
    <w:rsid w:val="009F49CB"/>
    <w:rsid w:val="00A0244A"/>
    <w:rsid w:val="00A13427"/>
    <w:rsid w:val="00A16323"/>
    <w:rsid w:val="00A37B59"/>
    <w:rsid w:val="00A71A7F"/>
    <w:rsid w:val="00A8381A"/>
    <w:rsid w:val="00A8393F"/>
    <w:rsid w:val="00A86CBE"/>
    <w:rsid w:val="00A92D41"/>
    <w:rsid w:val="00A9469C"/>
    <w:rsid w:val="00AB0BEE"/>
    <w:rsid w:val="00AB457A"/>
    <w:rsid w:val="00AB6BC7"/>
    <w:rsid w:val="00AB751A"/>
    <w:rsid w:val="00AC3425"/>
    <w:rsid w:val="00AC7B81"/>
    <w:rsid w:val="00AE09F1"/>
    <w:rsid w:val="00AE4E23"/>
    <w:rsid w:val="00AF39BE"/>
    <w:rsid w:val="00AF662E"/>
    <w:rsid w:val="00B008F6"/>
    <w:rsid w:val="00B16E12"/>
    <w:rsid w:val="00B17547"/>
    <w:rsid w:val="00B22E2B"/>
    <w:rsid w:val="00B27EE5"/>
    <w:rsid w:val="00B31D2D"/>
    <w:rsid w:val="00B3600F"/>
    <w:rsid w:val="00B37223"/>
    <w:rsid w:val="00B51E13"/>
    <w:rsid w:val="00B656DE"/>
    <w:rsid w:val="00B709CA"/>
    <w:rsid w:val="00B82164"/>
    <w:rsid w:val="00B86C36"/>
    <w:rsid w:val="00BB4E22"/>
    <w:rsid w:val="00BB5197"/>
    <w:rsid w:val="00BC2D78"/>
    <w:rsid w:val="00BC5249"/>
    <w:rsid w:val="00BC68FE"/>
    <w:rsid w:val="00BC734B"/>
    <w:rsid w:val="00BD03D6"/>
    <w:rsid w:val="00BD56F3"/>
    <w:rsid w:val="00BF10DC"/>
    <w:rsid w:val="00BF560B"/>
    <w:rsid w:val="00BF7C72"/>
    <w:rsid w:val="00C25DB3"/>
    <w:rsid w:val="00C27D13"/>
    <w:rsid w:val="00C3026F"/>
    <w:rsid w:val="00C30416"/>
    <w:rsid w:val="00C3223D"/>
    <w:rsid w:val="00C40A4C"/>
    <w:rsid w:val="00C52E85"/>
    <w:rsid w:val="00C54245"/>
    <w:rsid w:val="00C611B4"/>
    <w:rsid w:val="00C61E1B"/>
    <w:rsid w:val="00C64627"/>
    <w:rsid w:val="00C71435"/>
    <w:rsid w:val="00C7156E"/>
    <w:rsid w:val="00C72A17"/>
    <w:rsid w:val="00C749A2"/>
    <w:rsid w:val="00C75436"/>
    <w:rsid w:val="00C90E74"/>
    <w:rsid w:val="00C916D1"/>
    <w:rsid w:val="00C9290E"/>
    <w:rsid w:val="00C953BE"/>
    <w:rsid w:val="00C967DB"/>
    <w:rsid w:val="00CB008C"/>
    <w:rsid w:val="00CD3CE4"/>
    <w:rsid w:val="00CD5EC8"/>
    <w:rsid w:val="00CD6484"/>
    <w:rsid w:val="00CE114F"/>
    <w:rsid w:val="00CE3816"/>
    <w:rsid w:val="00CE65F1"/>
    <w:rsid w:val="00CF7AD4"/>
    <w:rsid w:val="00D246D2"/>
    <w:rsid w:val="00D31C9C"/>
    <w:rsid w:val="00D36349"/>
    <w:rsid w:val="00D40C22"/>
    <w:rsid w:val="00D750D1"/>
    <w:rsid w:val="00D83536"/>
    <w:rsid w:val="00D8354B"/>
    <w:rsid w:val="00DB1487"/>
    <w:rsid w:val="00DB610C"/>
    <w:rsid w:val="00DC241F"/>
    <w:rsid w:val="00DC728F"/>
    <w:rsid w:val="00DD4E35"/>
    <w:rsid w:val="00DE2E45"/>
    <w:rsid w:val="00DE57D5"/>
    <w:rsid w:val="00DE6FC9"/>
    <w:rsid w:val="00DF0399"/>
    <w:rsid w:val="00DF1220"/>
    <w:rsid w:val="00E072BE"/>
    <w:rsid w:val="00E24535"/>
    <w:rsid w:val="00E26F25"/>
    <w:rsid w:val="00E27CAC"/>
    <w:rsid w:val="00E337EF"/>
    <w:rsid w:val="00E35FC7"/>
    <w:rsid w:val="00E36397"/>
    <w:rsid w:val="00E369AC"/>
    <w:rsid w:val="00E727BB"/>
    <w:rsid w:val="00E74368"/>
    <w:rsid w:val="00E915EE"/>
    <w:rsid w:val="00E96A77"/>
    <w:rsid w:val="00EA2B64"/>
    <w:rsid w:val="00EA7841"/>
    <w:rsid w:val="00EB061D"/>
    <w:rsid w:val="00EE2706"/>
    <w:rsid w:val="00EF39FE"/>
    <w:rsid w:val="00EF4A79"/>
    <w:rsid w:val="00F001A6"/>
    <w:rsid w:val="00F00742"/>
    <w:rsid w:val="00F07676"/>
    <w:rsid w:val="00F1441F"/>
    <w:rsid w:val="00F1513A"/>
    <w:rsid w:val="00F21299"/>
    <w:rsid w:val="00F21CAB"/>
    <w:rsid w:val="00F2384D"/>
    <w:rsid w:val="00F25A4E"/>
    <w:rsid w:val="00F33B82"/>
    <w:rsid w:val="00F41E56"/>
    <w:rsid w:val="00F43817"/>
    <w:rsid w:val="00F46B35"/>
    <w:rsid w:val="00F60604"/>
    <w:rsid w:val="00F60AC4"/>
    <w:rsid w:val="00F6449A"/>
    <w:rsid w:val="00F66660"/>
    <w:rsid w:val="00F70109"/>
    <w:rsid w:val="00F77125"/>
    <w:rsid w:val="00FA4F3A"/>
    <w:rsid w:val="00FA6331"/>
    <w:rsid w:val="00FB2C68"/>
    <w:rsid w:val="00FD0693"/>
    <w:rsid w:val="00FD08C0"/>
    <w:rsid w:val="00FD6CCB"/>
    <w:rsid w:val="00FE073F"/>
    <w:rsid w:val="00FE2E94"/>
    <w:rsid w:val="00FE3296"/>
    <w:rsid w:val="00FF6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15:chartTrackingRefBased/>
  <w15:docId w15:val="{68A53F01-C6EB-4A0B-AA64-CBB34979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Dutch801 Rm BT" w:hAnsi="Dutch801 Rm BT" w:cs="Dutch801 Rm BT"/>
      <w:sz w:val="24"/>
      <w:szCs w:val="24"/>
    </w:rPr>
  </w:style>
  <w:style w:type="paragraph" w:styleId="Heading1">
    <w:name w:val="heading 1"/>
    <w:basedOn w:val="Normal"/>
    <w:next w:val="Normal"/>
    <w:link w:val="Heading1Char"/>
    <w:uiPriority w:val="9"/>
    <w:qFormat/>
    <w:pPr>
      <w:keepNext/>
      <w:outlineLvl w:val="0"/>
    </w:pPr>
    <w:rPr>
      <w:rFonts w:ascii="Cambria" w:hAnsi="Cambria" w:cs="Times New Roman"/>
      <w:b/>
      <w:bCs/>
      <w:kern w:val="32"/>
      <w:sz w:val="32"/>
      <w:szCs w:val="32"/>
      <w:lang w:val="x-none" w:eastAsia="x-none"/>
    </w:rPr>
  </w:style>
  <w:style w:type="paragraph" w:styleId="Heading2">
    <w:name w:val="heading 2"/>
    <w:basedOn w:val="Normal"/>
    <w:next w:val="Normal"/>
    <w:link w:val="Heading2Char"/>
    <w:uiPriority w:val="9"/>
    <w:qFormat/>
    <w:pPr>
      <w:keepNext/>
      <w:tabs>
        <w:tab w:val="left" w:pos="5040"/>
      </w:tabs>
      <w:outlineLvl w:val="1"/>
    </w:pPr>
    <w:rPr>
      <w:rFonts w:ascii="Cambria" w:hAnsi="Cambria" w:cs="Times New Roman"/>
      <w:b/>
      <w:bCs/>
      <w:i/>
      <w:iCs/>
      <w:sz w:val="28"/>
      <w:szCs w:val="28"/>
      <w:lang w:val="x-none" w:eastAsia="x-none"/>
    </w:rPr>
  </w:style>
  <w:style w:type="paragraph" w:styleId="Heading3">
    <w:name w:val="heading 3"/>
    <w:basedOn w:val="Normal"/>
    <w:next w:val="Normal"/>
    <w:link w:val="Heading3Char"/>
    <w:uiPriority w:val="9"/>
    <w:qFormat/>
    <w:pPr>
      <w:keepNext/>
      <w:outlineLvl w:val="2"/>
    </w:pPr>
    <w:rPr>
      <w:rFonts w:ascii="Cambria" w:hAnsi="Cambria" w:cs="Times New Roman"/>
      <w:b/>
      <w:bCs/>
      <w:sz w:val="26"/>
      <w:szCs w:val="26"/>
      <w:lang w:val="x-none" w:eastAsia="x-none"/>
    </w:rPr>
  </w:style>
  <w:style w:type="paragraph" w:styleId="Heading4">
    <w:name w:val="heading 4"/>
    <w:basedOn w:val="Normal"/>
    <w:next w:val="Normal"/>
    <w:link w:val="Heading4Char"/>
    <w:uiPriority w:val="9"/>
    <w:qFormat/>
    <w:pPr>
      <w:keepNext/>
      <w:jc w:val="center"/>
      <w:outlineLvl w:val="3"/>
    </w:pPr>
    <w:rPr>
      <w:rFonts w:ascii="Calibri" w:hAnsi="Calibri" w:cs="Times New Roman"/>
      <w:b/>
      <w:bCs/>
      <w:sz w:val="28"/>
      <w:szCs w:val="28"/>
      <w:lang w:val="x-none" w:eastAsia="x-none"/>
    </w:rPr>
  </w:style>
  <w:style w:type="paragraph" w:styleId="Heading5">
    <w:name w:val="heading 5"/>
    <w:basedOn w:val="Normal"/>
    <w:next w:val="Normal"/>
    <w:link w:val="Heading5Char"/>
    <w:uiPriority w:val="9"/>
    <w:qFormat/>
    <w:pPr>
      <w:keepNext/>
      <w:tabs>
        <w:tab w:val="left" w:pos="5040"/>
      </w:tabs>
      <w:ind w:left="360" w:hanging="360"/>
      <w:outlineLvl w:val="4"/>
    </w:pPr>
    <w:rPr>
      <w:rFonts w:ascii="Calibri" w:hAnsi="Calibri" w:cs="Times New Roman"/>
      <w:b/>
      <w:bCs/>
      <w:i/>
      <w:iCs/>
      <w:sz w:val="26"/>
      <w:szCs w:val="26"/>
      <w:lang w:val="x-none" w:eastAsia="x-none"/>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paragraph" w:styleId="FootnoteText">
    <w:name w:val="footnote text"/>
    <w:basedOn w:val="Normal"/>
    <w:link w:val="FootnoteTextChar"/>
    <w:uiPriority w:val="99"/>
    <w:semiHidden/>
    <w:rPr>
      <w:rFonts w:cs="Times New Roman"/>
      <w:sz w:val="20"/>
      <w:szCs w:val="20"/>
      <w:lang w:val="x-none" w:eastAsia="x-none"/>
    </w:rPr>
  </w:style>
  <w:style w:type="character" w:customStyle="1" w:styleId="FootnoteTextChar">
    <w:name w:val="Footnote Text Char"/>
    <w:link w:val="FootnoteText"/>
    <w:uiPriority w:val="99"/>
    <w:semiHidden/>
    <w:locked/>
    <w:rPr>
      <w:rFonts w:ascii="Dutch801 Rm BT" w:hAnsi="Dutch801 Rm BT" w:cs="Dutch801 Rm BT"/>
      <w:sz w:val="20"/>
      <w:szCs w:val="20"/>
    </w:rPr>
  </w:style>
  <w:style w:type="character" w:styleId="FootnoteReference">
    <w:name w:val="footnote reference"/>
    <w:uiPriority w:val="99"/>
    <w:semiHidden/>
    <w:rPr>
      <w:rFonts w:cs="Times New Roman"/>
      <w:vertAlign w:val="superscript"/>
    </w:rPr>
  </w:style>
  <w:style w:type="paragraph" w:styleId="PlainText">
    <w:name w:val="Plain Text"/>
    <w:basedOn w:val="Normal"/>
    <w:link w:val="PlainTextChar"/>
    <w:uiPriority w:val="99"/>
    <w:rPr>
      <w:rFonts w:ascii="Courier New" w:hAnsi="Courier New" w:cs="Times New Roman"/>
      <w:sz w:val="20"/>
      <w:szCs w:val="20"/>
      <w:lang w:val="x-none" w:eastAsia="x-none"/>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BodyText2">
    <w:name w:val="Body Text 2"/>
    <w:basedOn w:val="Normal"/>
    <w:link w:val="BodyText2Char"/>
    <w:uiPriority w:val="99"/>
    <w:pPr>
      <w:ind w:left="4032" w:hanging="792"/>
    </w:pPr>
    <w:rPr>
      <w:rFonts w:cs="Times New Roman"/>
      <w:lang w:val="x-none" w:eastAsia="x-none"/>
    </w:rPr>
  </w:style>
  <w:style w:type="character" w:customStyle="1" w:styleId="BodyText2Char">
    <w:name w:val="Body Text 2 Char"/>
    <w:link w:val="BodyText2"/>
    <w:uiPriority w:val="99"/>
    <w:semiHidden/>
    <w:locked/>
    <w:rPr>
      <w:rFonts w:ascii="Dutch801 Rm BT" w:hAnsi="Dutch801 Rm BT" w:cs="Dutch801 Rm BT"/>
      <w:sz w:val="24"/>
      <w:szCs w:val="24"/>
    </w:rPr>
  </w:style>
  <w:style w:type="paragraph" w:styleId="BodyTextIndent2">
    <w:name w:val="Body Text Indent 2"/>
    <w:basedOn w:val="Normal"/>
    <w:link w:val="BodyTextIndent2Char"/>
    <w:uiPriority w:val="99"/>
    <w:pPr>
      <w:ind w:left="1512" w:hanging="792"/>
    </w:pPr>
    <w:rPr>
      <w:rFonts w:cs="Times New Roman"/>
      <w:lang w:val="x-none" w:eastAsia="x-none"/>
    </w:rPr>
  </w:style>
  <w:style w:type="character" w:customStyle="1" w:styleId="BodyTextIndent2Char">
    <w:name w:val="Body Text Indent 2 Char"/>
    <w:link w:val="BodyTextIndent2"/>
    <w:uiPriority w:val="99"/>
    <w:semiHidden/>
    <w:locked/>
    <w:rPr>
      <w:rFonts w:ascii="Dutch801 Rm BT" w:hAnsi="Dutch801 Rm BT" w:cs="Dutch801 Rm BT"/>
      <w:sz w:val="24"/>
      <w:szCs w:val="24"/>
    </w:rPr>
  </w:style>
  <w:style w:type="paragraph" w:styleId="BodyTextIndent3">
    <w:name w:val="Body Text Indent 3"/>
    <w:basedOn w:val="Normal"/>
    <w:link w:val="BodyTextIndent3Char"/>
    <w:uiPriority w:val="99"/>
    <w:pPr>
      <w:ind w:left="1440" w:hanging="1440"/>
    </w:pPr>
    <w:rPr>
      <w:rFonts w:cs="Times New Roman"/>
      <w:sz w:val="16"/>
      <w:szCs w:val="16"/>
      <w:lang w:val="x-none" w:eastAsia="x-none"/>
    </w:rPr>
  </w:style>
  <w:style w:type="character" w:customStyle="1" w:styleId="BodyTextIndent3Char">
    <w:name w:val="Body Text Indent 3 Char"/>
    <w:link w:val="BodyTextIndent3"/>
    <w:uiPriority w:val="99"/>
    <w:semiHidden/>
    <w:locked/>
    <w:rPr>
      <w:rFonts w:ascii="Dutch801 Rm BT" w:hAnsi="Dutch801 Rm BT" w:cs="Dutch801 Rm BT"/>
      <w:sz w:val="16"/>
      <w:szCs w:val="16"/>
    </w:rPr>
  </w:style>
  <w:style w:type="character" w:styleId="Hyperlink">
    <w:name w:val="Hyperlink"/>
    <w:uiPriority w:val="99"/>
    <w:rPr>
      <w:rFonts w:cs="Times New Roman"/>
      <w:color w:val="0000FF"/>
      <w:u w:val="single"/>
    </w:rPr>
  </w:style>
  <w:style w:type="paragraph" w:styleId="Header">
    <w:name w:val="header"/>
    <w:basedOn w:val="Normal"/>
    <w:link w:val="HeaderChar"/>
    <w:uiPriority w:val="99"/>
    <w:pPr>
      <w:tabs>
        <w:tab w:val="center" w:pos="4320"/>
        <w:tab w:val="right" w:pos="8640"/>
      </w:tabs>
    </w:pPr>
    <w:rPr>
      <w:rFonts w:cs="Times New Roman"/>
      <w:lang w:val="x-none" w:eastAsia="x-none"/>
    </w:rPr>
  </w:style>
  <w:style w:type="character" w:customStyle="1" w:styleId="HeaderChar">
    <w:name w:val="Header Char"/>
    <w:link w:val="Header"/>
    <w:uiPriority w:val="99"/>
    <w:locked/>
    <w:rPr>
      <w:rFonts w:ascii="Dutch801 Rm BT" w:hAnsi="Dutch801 Rm BT" w:cs="Dutch801 Rm BT"/>
      <w:sz w:val="24"/>
      <w:szCs w:val="24"/>
    </w:rPr>
  </w:style>
  <w:style w:type="paragraph" w:styleId="Footer">
    <w:name w:val="footer"/>
    <w:basedOn w:val="Normal"/>
    <w:link w:val="FooterChar"/>
    <w:uiPriority w:val="99"/>
    <w:pPr>
      <w:tabs>
        <w:tab w:val="center" w:pos="4320"/>
        <w:tab w:val="right" w:pos="8640"/>
      </w:tabs>
    </w:pPr>
    <w:rPr>
      <w:rFonts w:cs="Times New Roman"/>
      <w:lang w:val="x-none" w:eastAsia="x-none"/>
    </w:rPr>
  </w:style>
  <w:style w:type="character" w:customStyle="1" w:styleId="FooterChar">
    <w:name w:val="Footer Char"/>
    <w:link w:val="Footer"/>
    <w:uiPriority w:val="99"/>
    <w:semiHidden/>
    <w:locked/>
    <w:rPr>
      <w:rFonts w:ascii="Dutch801 Rm BT" w:hAnsi="Dutch801 Rm BT" w:cs="Dutch801 Rm BT"/>
      <w:sz w:val="24"/>
      <w:szCs w:val="24"/>
    </w:rPr>
  </w:style>
  <w:style w:type="character" w:styleId="FollowedHyperlink">
    <w:name w:val="FollowedHyperlink"/>
    <w:uiPriority w:val="99"/>
    <w:rPr>
      <w:rFonts w:cs="Times New Roman"/>
      <w:color w:val="800080"/>
      <w:u w:val="single"/>
    </w:rPr>
  </w:style>
  <w:style w:type="paragraph" w:styleId="BodyText">
    <w:name w:val="Body Text"/>
    <w:basedOn w:val="Normal"/>
    <w:link w:val="BodyTextChar"/>
    <w:uiPriority w:val="99"/>
    <w:pPr>
      <w:spacing w:before="120" w:after="120"/>
    </w:pPr>
    <w:rPr>
      <w:rFonts w:cs="Times New Roman"/>
      <w:lang w:val="x-none" w:eastAsia="x-none"/>
    </w:rPr>
  </w:style>
  <w:style w:type="character" w:customStyle="1" w:styleId="BodyTextChar">
    <w:name w:val="Body Text Char"/>
    <w:link w:val="BodyText"/>
    <w:uiPriority w:val="99"/>
    <w:semiHidden/>
    <w:locked/>
    <w:rPr>
      <w:rFonts w:ascii="Dutch801 Rm BT" w:hAnsi="Dutch801 Rm BT" w:cs="Dutch801 Rm BT"/>
      <w:sz w:val="24"/>
      <w:szCs w:val="24"/>
    </w:rPr>
  </w:style>
  <w:style w:type="character" w:customStyle="1" w:styleId="authorroledesc">
    <w:name w:val="authorroledesc"/>
    <w:uiPriority w:val="99"/>
    <w:rsid w:val="00540E4C"/>
    <w:rPr>
      <w:rFonts w:cs="Times New Roman"/>
    </w:rPr>
  </w:style>
  <w:style w:type="character" w:styleId="PageNumber">
    <w:name w:val="page number"/>
    <w:uiPriority w:val="99"/>
    <w:rsid w:val="009816CD"/>
    <w:rPr>
      <w:rFonts w:cs="Times New Roman"/>
    </w:rPr>
  </w:style>
  <w:style w:type="paragraph" w:styleId="HTMLPreformatted">
    <w:name w:val="HTML Preformatted"/>
    <w:basedOn w:val="Normal"/>
    <w:link w:val="HTMLPreformattedChar"/>
    <w:uiPriority w:val="99"/>
    <w:rsid w:val="00094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x-none" w:eastAsia="x-none"/>
    </w:rPr>
  </w:style>
  <w:style w:type="character" w:customStyle="1" w:styleId="HTMLPreformattedChar">
    <w:name w:val="HTML Preformatted Char"/>
    <w:link w:val="HTMLPreformatted"/>
    <w:uiPriority w:val="99"/>
    <w:semiHidden/>
    <w:locked/>
    <w:rPr>
      <w:rFonts w:ascii="Courier New" w:hAnsi="Courier New" w:cs="Courier New"/>
      <w:sz w:val="20"/>
      <w:szCs w:val="20"/>
    </w:rPr>
  </w:style>
  <w:style w:type="paragraph" w:styleId="BalloonText">
    <w:name w:val="Balloon Text"/>
    <w:basedOn w:val="Normal"/>
    <w:link w:val="BalloonTextChar"/>
    <w:uiPriority w:val="99"/>
    <w:semiHidden/>
    <w:unhideWhenUsed/>
    <w:rsid w:val="00481513"/>
    <w:rPr>
      <w:rFonts w:ascii="Tahoma" w:hAnsi="Tahoma" w:cs="Times New Roman"/>
      <w:sz w:val="16"/>
      <w:szCs w:val="16"/>
      <w:lang w:val="x-none" w:eastAsia="x-none"/>
    </w:rPr>
  </w:style>
  <w:style w:type="character" w:customStyle="1" w:styleId="BalloonTextChar">
    <w:name w:val="Balloon Text Char"/>
    <w:link w:val="BalloonText"/>
    <w:uiPriority w:val="99"/>
    <w:semiHidden/>
    <w:rsid w:val="00481513"/>
    <w:rPr>
      <w:rFonts w:ascii="Tahoma" w:hAnsi="Tahoma" w:cs="Tahoma"/>
      <w:sz w:val="16"/>
      <w:szCs w:val="16"/>
    </w:rPr>
  </w:style>
  <w:style w:type="character" w:styleId="CommentReference">
    <w:name w:val="annotation reference"/>
    <w:uiPriority w:val="99"/>
    <w:semiHidden/>
    <w:unhideWhenUsed/>
    <w:rsid w:val="006E3C46"/>
    <w:rPr>
      <w:sz w:val="16"/>
      <w:szCs w:val="16"/>
    </w:rPr>
  </w:style>
  <w:style w:type="paragraph" w:styleId="CommentText">
    <w:name w:val="annotation text"/>
    <w:basedOn w:val="Normal"/>
    <w:link w:val="CommentTextChar"/>
    <w:uiPriority w:val="99"/>
    <w:semiHidden/>
    <w:unhideWhenUsed/>
    <w:rsid w:val="006E3C46"/>
    <w:rPr>
      <w:rFonts w:cs="Times New Roman"/>
      <w:sz w:val="20"/>
      <w:szCs w:val="20"/>
      <w:lang w:val="x-none" w:eastAsia="x-none"/>
    </w:rPr>
  </w:style>
  <w:style w:type="character" w:customStyle="1" w:styleId="CommentTextChar">
    <w:name w:val="Comment Text Char"/>
    <w:link w:val="CommentText"/>
    <w:uiPriority w:val="99"/>
    <w:semiHidden/>
    <w:rsid w:val="006E3C46"/>
    <w:rPr>
      <w:rFonts w:ascii="Dutch801 Rm BT" w:hAnsi="Dutch801 Rm BT" w:cs="Dutch801 Rm BT"/>
    </w:rPr>
  </w:style>
  <w:style w:type="paragraph" w:styleId="CommentSubject">
    <w:name w:val="annotation subject"/>
    <w:basedOn w:val="CommentText"/>
    <w:next w:val="CommentText"/>
    <w:link w:val="CommentSubjectChar"/>
    <w:uiPriority w:val="99"/>
    <w:semiHidden/>
    <w:unhideWhenUsed/>
    <w:rsid w:val="007C665F"/>
    <w:rPr>
      <w:b/>
      <w:bCs/>
    </w:rPr>
  </w:style>
  <w:style w:type="character" w:customStyle="1" w:styleId="CommentSubjectChar">
    <w:name w:val="Comment Subject Char"/>
    <w:link w:val="CommentSubject"/>
    <w:uiPriority w:val="99"/>
    <w:semiHidden/>
    <w:rsid w:val="007C665F"/>
    <w:rPr>
      <w:rFonts w:ascii="Dutch801 Rm BT" w:hAnsi="Dutch801 Rm BT" w:cs="Dutch801 Rm BT"/>
      <w:b/>
      <w:bCs/>
    </w:rPr>
  </w:style>
  <w:style w:type="character" w:customStyle="1" w:styleId="apple-converted-space">
    <w:name w:val="apple-converted-space"/>
    <w:rsid w:val="00FF6CFA"/>
  </w:style>
  <w:style w:type="paragraph" w:styleId="BodyTextIndent">
    <w:name w:val="Body Text Indent"/>
    <w:basedOn w:val="Normal"/>
    <w:link w:val="BodyTextIndentChar"/>
    <w:uiPriority w:val="99"/>
    <w:semiHidden/>
    <w:unhideWhenUsed/>
    <w:rsid w:val="008A1644"/>
    <w:pPr>
      <w:spacing w:after="120"/>
      <w:ind w:left="360"/>
    </w:pPr>
  </w:style>
  <w:style w:type="character" w:customStyle="1" w:styleId="BodyTextIndentChar">
    <w:name w:val="Body Text Indent Char"/>
    <w:link w:val="BodyTextIndent"/>
    <w:uiPriority w:val="99"/>
    <w:semiHidden/>
    <w:rsid w:val="008A1644"/>
    <w:rPr>
      <w:rFonts w:ascii="Dutch801 Rm BT" w:hAnsi="Dutch801 Rm BT" w:cs="Dutch801 Rm BT"/>
      <w:sz w:val="24"/>
      <w:szCs w:val="24"/>
    </w:rPr>
  </w:style>
  <w:style w:type="paragraph" w:customStyle="1" w:styleId="Default">
    <w:name w:val="Default"/>
    <w:rsid w:val="008A1644"/>
    <w:pPr>
      <w:autoSpaceDE w:val="0"/>
      <w:autoSpaceDN w:val="0"/>
      <w:adjustRightInd w:val="0"/>
    </w:pPr>
    <w:rPr>
      <w:rFonts w:ascii="BCPBBG+TimesNewRoman,Italic" w:eastAsia="Calibri" w:hAnsi="BCPBBG+TimesNewRoman,Italic" w:cs="BCPBBG+TimesNewRoman,Italic"/>
      <w:color w:val="000000"/>
      <w:sz w:val="24"/>
      <w:szCs w:val="24"/>
    </w:rPr>
  </w:style>
  <w:style w:type="paragraph" w:styleId="ColorfulShading-Accent1">
    <w:name w:val="Colorful Shading Accent 1"/>
    <w:hidden/>
    <w:uiPriority w:val="71"/>
    <w:rsid w:val="00900C7E"/>
    <w:rPr>
      <w:rFonts w:ascii="Dutch801 Rm BT" w:hAnsi="Dutch801 Rm BT" w:cs="Dutch801 Rm BT"/>
      <w:sz w:val="24"/>
      <w:szCs w:val="24"/>
    </w:rPr>
  </w:style>
  <w:style w:type="paragraph" w:customStyle="1" w:styleId="EndNoteBibliographyTitle">
    <w:name w:val="EndNote Bibliography Title"/>
    <w:basedOn w:val="Normal"/>
    <w:link w:val="EndNoteBibliographyTitleChar"/>
    <w:rsid w:val="002451AE"/>
    <w:pPr>
      <w:jc w:val="center"/>
    </w:pPr>
    <w:rPr>
      <w:noProof/>
    </w:rPr>
  </w:style>
  <w:style w:type="character" w:customStyle="1" w:styleId="EndNoteBibliographyTitleChar">
    <w:name w:val="EndNote Bibliography Title Char"/>
    <w:link w:val="EndNoteBibliographyTitle"/>
    <w:rsid w:val="002451AE"/>
    <w:rPr>
      <w:rFonts w:ascii="Dutch801 Rm BT" w:hAnsi="Dutch801 Rm BT" w:cs="Dutch801 Rm BT"/>
      <w:noProof/>
      <w:sz w:val="24"/>
      <w:szCs w:val="24"/>
    </w:rPr>
  </w:style>
  <w:style w:type="paragraph" w:customStyle="1" w:styleId="EndNoteBibliography">
    <w:name w:val="EndNote Bibliography"/>
    <w:basedOn w:val="Normal"/>
    <w:link w:val="EndNoteBibliographyChar"/>
    <w:rsid w:val="002451AE"/>
    <w:rPr>
      <w:noProof/>
    </w:rPr>
  </w:style>
  <w:style w:type="character" w:customStyle="1" w:styleId="EndNoteBibliographyChar">
    <w:name w:val="EndNote Bibliography Char"/>
    <w:link w:val="EndNoteBibliography"/>
    <w:rsid w:val="002451AE"/>
    <w:rPr>
      <w:rFonts w:ascii="Dutch801 Rm BT" w:hAnsi="Dutch801 Rm BT" w:cs="Dutch801 Rm BT"/>
      <w:noProof/>
      <w:sz w:val="24"/>
      <w:szCs w:val="24"/>
    </w:rPr>
  </w:style>
  <w:style w:type="character" w:styleId="Emphasis">
    <w:name w:val="Emphasis"/>
    <w:uiPriority w:val="20"/>
    <w:qFormat/>
    <w:rsid w:val="00A838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976">
      <w:bodyDiv w:val="1"/>
      <w:marLeft w:val="0"/>
      <w:marRight w:val="0"/>
      <w:marTop w:val="0"/>
      <w:marBottom w:val="0"/>
      <w:divBdr>
        <w:top w:val="none" w:sz="0" w:space="0" w:color="auto"/>
        <w:left w:val="none" w:sz="0" w:space="0" w:color="auto"/>
        <w:bottom w:val="none" w:sz="0" w:space="0" w:color="auto"/>
        <w:right w:val="none" w:sz="0" w:space="0" w:color="auto"/>
      </w:divBdr>
    </w:div>
    <w:div w:id="283466982">
      <w:bodyDiv w:val="1"/>
      <w:marLeft w:val="0"/>
      <w:marRight w:val="0"/>
      <w:marTop w:val="0"/>
      <w:marBottom w:val="0"/>
      <w:divBdr>
        <w:top w:val="none" w:sz="0" w:space="0" w:color="auto"/>
        <w:left w:val="none" w:sz="0" w:space="0" w:color="auto"/>
        <w:bottom w:val="none" w:sz="0" w:space="0" w:color="auto"/>
        <w:right w:val="none" w:sz="0" w:space="0" w:color="auto"/>
      </w:divBdr>
    </w:div>
    <w:div w:id="2008246595">
      <w:marLeft w:val="0"/>
      <w:marRight w:val="0"/>
      <w:marTop w:val="0"/>
      <w:marBottom w:val="0"/>
      <w:divBdr>
        <w:top w:val="none" w:sz="0" w:space="0" w:color="auto"/>
        <w:left w:val="none" w:sz="0" w:space="0" w:color="auto"/>
        <w:bottom w:val="none" w:sz="0" w:space="0" w:color="auto"/>
        <w:right w:val="none" w:sz="0" w:space="0" w:color="auto"/>
      </w:divBdr>
    </w:div>
    <w:div w:id="20082465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7278</Words>
  <Characters>41490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Sept 5, 7, 12, 14, 19, 21</vt:lpstr>
    </vt:vector>
  </TitlesOfParts>
  <Company>University of Minnesota</Company>
  <LinksUpToDate>false</LinksUpToDate>
  <CharactersWithSpaces>48671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5, 7, 12, 14, 19, 21</dc:title>
  <dc:subject/>
  <dc:creator>William M. Grove</dc:creator>
  <cp:keywords/>
  <cp:lastModifiedBy>svrieze</cp:lastModifiedBy>
  <cp:revision>2</cp:revision>
  <cp:lastPrinted>2016-01-08T22:33:00Z</cp:lastPrinted>
  <dcterms:created xsi:type="dcterms:W3CDTF">2018-01-18T21:52:00Z</dcterms:created>
  <dcterms:modified xsi:type="dcterms:W3CDTF">2018-01-18T21:52:00Z</dcterms:modified>
</cp:coreProperties>
</file>